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7137A8" w:rsidRDefault="00710349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4C4E4C" w:rsidRPr="002266B2" w:rsidRDefault="00EF1F36" w:rsidP="00AC1A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2266B2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2266B2" w:rsidRPr="002266B2" w:rsidRDefault="002266B2" w:rsidP="00AC1AE6">
                  <w:pPr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2266B2">
                    <w:rPr>
                      <w:sz w:val="24"/>
                      <w:szCs w:val="24"/>
                    </w:rPr>
                    <w:t xml:space="preserve">Znaczenie zespołów </w:t>
                  </w:r>
                  <w:proofErr w:type="spellStart"/>
                  <w:r w:rsidRPr="002266B2">
                    <w:rPr>
                      <w:sz w:val="24"/>
                      <w:szCs w:val="24"/>
                    </w:rPr>
                    <w:t>paraneoplastycznych</w:t>
                  </w:r>
                  <w:proofErr w:type="spellEnd"/>
                  <w:r w:rsidRPr="002266B2">
                    <w:rPr>
                      <w:sz w:val="24"/>
                      <w:szCs w:val="24"/>
                    </w:rPr>
                    <w:t xml:space="preserve"> w praktyce klinicznej</w:t>
                  </w:r>
                </w:p>
                <w:p w:rsidR="00EF1F36" w:rsidRPr="002266B2" w:rsidRDefault="002266B2" w:rsidP="002266B2">
                  <w:pPr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Cs w:val="18"/>
                      <w:lang w:val="en-US"/>
                    </w:rPr>
                  </w:pPr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 xml:space="preserve">The importance of </w:t>
                  </w:r>
                  <w:proofErr w:type="spellStart"/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>paraneoplastic</w:t>
                  </w:r>
                  <w:proofErr w:type="spellEnd"/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 xml:space="preserve"> syndromes in clinical practice</w:t>
                  </w:r>
                </w:p>
              </w:txbxContent>
            </v:textbox>
            <w10:wrap type="square"/>
          </v:shape>
        </w:pict>
      </w:r>
      <w:r w:rsidR="00C92ECE" w:rsidRPr="007137A8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7137A8" w:rsidRDefault="00C01834" w:rsidP="006F12CC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7137A8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996F69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 xml:space="preserve">1. </w:t>
            </w:r>
            <w:r w:rsidR="009E635F"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AC1AE6" w:rsidRPr="007137A8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DD319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DD3199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DD3199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AC1AE6" w:rsidRPr="002266B2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DA7032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AC1AE6" w:rsidRPr="002266B2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AC1AE6" w:rsidRPr="002266B2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Osoba odpowiedzialna za sylabus</w:t>
            </w:r>
            <w:r w:rsidRPr="00996F69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AC1AE6" w:rsidRPr="002266B2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6F12CC" w:rsidRDefault="006F12CC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P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7137A8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 xml:space="preserve">2. </w:t>
            </w:r>
            <w:r w:rsidR="00C92ECE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Informacje podstawowe</w:t>
            </w:r>
          </w:p>
        </w:tc>
      </w:tr>
      <w:tr w:rsidR="00AC1AE6" w:rsidRPr="007137A8" w:rsidTr="00996F69">
        <w:trPr>
          <w:trHeight w:val="513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6A049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AC1AE6"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V,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semestr </w:t>
            </w:r>
            <w:r w:rsidR="00AC1AE6" w:rsidRPr="00DA7032">
              <w:rPr>
                <w:rFonts w:asciiTheme="minorHAnsi" w:hAnsiTheme="minorHAnsi" w:cstheme="minorHAnsi"/>
                <w:color w:val="auto"/>
                <w:szCs w:val="18"/>
              </w:rPr>
              <w:t>zimowy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</w:p>
          <w:p w:rsidR="0033686C" w:rsidRPr="00DA7032" w:rsidRDefault="0033686C" w:rsidP="0033686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IV, semestr letni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AC1AE6" w:rsidRPr="007137A8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96F69" w:rsidRDefault="00724BB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96F69" w:rsidRDefault="00724BB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96F69" w:rsidRDefault="00724BB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96F69" w:rsidRDefault="00724BB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137A8" w:rsidRDefault="00724BB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137A8" w:rsidRDefault="00724BB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C1AE6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D71E4A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AC1AE6" w:rsidRPr="007137A8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996F69" w:rsidRDefault="00D71E4A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AC1AE6" w:rsidRPr="00996F69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D71E4A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996F69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7137A8" w:rsidRDefault="00C01834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7137A8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3. </w:t>
            </w:r>
            <w:r w:rsidR="00C92ECE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r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ozumienie komórkowych i molekularnych mechanizmów procesu nowotworowego;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dobycie wiedzy w zakresie podstaw klasyfikacji nowotworów;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u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miejętność doboru odpowiednich metod diagnozowania i leczenia nowotworów;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DD7F00" w:rsidRDefault="00AC1AE6" w:rsidP="006F12CC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</w:t>
            </w:r>
            <w:r w:rsidR="00217B6E" w:rsidRPr="00DD7F00">
              <w:rPr>
                <w:rFonts w:asciiTheme="minorHAnsi" w:hAnsiTheme="minorHAnsi" w:cstheme="minorHAnsi"/>
                <w:color w:val="auto"/>
                <w:szCs w:val="18"/>
              </w:rPr>
              <w:t>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DD7F00">
            <w:pPr>
              <w:pStyle w:val="Bezodstpw"/>
            </w:pPr>
            <w:r w:rsidRPr="00DD7F00">
              <w:t>w</w:t>
            </w:r>
            <w:r w:rsidR="00AC1AE6" w:rsidRPr="00DD7F00">
              <w:t>zbudzenie w absolwencie przekonania o konieczności interdyscyplinarnego podejścia do problematyki choroby nowotworowej;</w:t>
            </w:r>
          </w:p>
        </w:tc>
      </w:tr>
    </w:tbl>
    <w:p w:rsidR="00C01834" w:rsidRPr="007137A8" w:rsidRDefault="00C01834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7137A8" w:rsidTr="00DD7F00">
        <w:trPr>
          <w:trHeight w:val="546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4. </w:t>
            </w:r>
            <w:r w:rsidR="00CA3ACF" w:rsidRPr="007137A8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7137A8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DD7F00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Symbol</w:t>
            </w:r>
          </w:p>
          <w:p w:rsidR="00C01834" w:rsidRPr="00DD7F00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numer efektu uczenia się</w:t>
            </w:r>
          </w:p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zgodnie ze standardami uczenia się</w:t>
            </w: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  <w:r w:rsidR="001B4491" w:rsidRPr="00996F6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6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lipc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a 2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19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7137A8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</w:t>
            </w:r>
            <w:r w:rsidR="00B8221A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B.W14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funkcje genomu, </w:t>
            </w:r>
            <w:proofErr w:type="spellStart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transkryptomu</w:t>
            </w:r>
            <w:proofErr w:type="spellEnd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i </w:t>
            </w:r>
            <w:proofErr w:type="spellStart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proteomu</w:t>
            </w:r>
            <w:proofErr w:type="spellEnd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człowieka oraz podstawowe metody stosowane w ich badaniu, procesy replikacji, naprawy i rekombinacji DNA, transkrypcji i translacji oraz degradacji DNA, RNA i białek, a także koncepcje </w:t>
            </w: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regulacji ekspresji genów;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4C4E4C">
            <w:pPr>
              <w:pStyle w:val="Bezodstpw"/>
            </w:pPr>
            <w:r w:rsidRPr="004C4E4C">
              <w:t>sposoby komunikacji między komórkami i między komórką a macierzą zewnątrzkomórkową oraz szlaki przekazywania sygnałów w komórce, a także przykłady zaburzeń w tych procesach prowadzące do rozwoju nowotworów i innych chorób;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C.W11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genetyczne mechanizmy nabywania lekooporności przez drobnoustroje i komórki nowotworowe;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C.W26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nazewnictwo patomorfologiczne;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podstawy wczesnej wykrywalności nowotworów i zasady badań przesiewowych w onkologii;</w:t>
            </w:r>
          </w:p>
        </w:tc>
      </w:tr>
      <w:tr w:rsidR="00C01834" w:rsidRPr="007137A8" w:rsidTr="00996F69">
        <w:trPr>
          <w:trHeight w:val="29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217B6E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BE639A" w:rsidRPr="004C4E4C">
              <w:rPr>
                <w:rFonts w:asciiTheme="minorHAnsi" w:hAnsiTheme="minorHAnsi" w:cstheme="minorHAnsi"/>
                <w:color w:val="auto"/>
                <w:szCs w:val="18"/>
              </w:rPr>
              <w:t>B.U10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korzystać z baz danych, w tym internetowych, i wyszukiwać potrzebne informacje za</w:t>
            </w:r>
            <w:r w:rsid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pomocą dostępnych narzędzi;</w:t>
            </w:r>
          </w:p>
        </w:tc>
      </w:tr>
    </w:tbl>
    <w:p w:rsidR="00C01834" w:rsidRPr="00DD7F00" w:rsidRDefault="00B8221A" w:rsidP="006F12CC">
      <w:pPr>
        <w:spacing w:after="0" w:line="240" w:lineRule="auto"/>
        <w:ind w:left="0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7137A8" w:rsidRDefault="00B8221A" w:rsidP="006F12CC">
      <w:pPr>
        <w:spacing w:after="0" w:line="240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7137A8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5. </w:t>
            </w:r>
            <w:r w:rsidR="00CA3ACF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="00CA3ACF"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7137A8" w:rsidTr="00996F69">
        <w:trPr>
          <w:trHeight w:val="590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996F69" w:rsidRDefault="001B4491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6A6A6" w:themeColor="background1" w:themeShade="A6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 zna i rozumie:</w:t>
            </w:r>
          </w:p>
        </w:tc>
      </w:tr>
      <w:tr w:rsidR="00BE639A" w:rsidRPr="007137A8" w:rsidTr="00921F8D">
        <w:trPr>
          <w:trHeight w:val="151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 potrafi:</w:t>
            </w:r>
          </w:p>
        </w:tc>
      </w:tr>
      <w:tr w:rsidR="00BE639A" w:rsidRPr="007137A8" w:rsidTr="00921F8D">
        <w:trPr>
          <w:trHeight w:val="19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BE639A" w:rsidRPr="007137A8" w:rsidTr="00921F8D">
        <w:trPr>
          <w:trHeight w:val="1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BE639A" w:rsidRPr="007137A8" w:rsidTr="006F12CC">
        <w:trPr>
          <w:trHeight w:val="115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453B1" w:rsidRPr="007137A8" w:rsidRDefault="002453B1" w:rsidP="006F12C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7137A8" w:rsidTr="00DD7F00">
        <w:trPr>
          <w:trHeight w:val="472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6. </w:t>
            </w:r>
            <w:r w:rsidR="00CA3ACF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7137A8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BE639A" w:rsidRPr="007137A8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2266B2" w:rsidRPr="004C4E4C" w:rsidRDefault="00BE639A" w:rsidP="002266B2">
            <w:pPr>
              <w:pStyle w:val="Bezodstpw"/>
              <w:rPr>
                <w:color w:val="auto"/>
              </w:rPr>
            </w:pPr>
            <w:r w:rsidRPr="004C4E4C">
              <w:t xml:space="preserve">Wprowadzenie do e-learningu, przedstawienie zasad odbywania i zaliczenia przedmiotu. </w:t>
            </w:r>
          </w:p>
          <w:p w:rsidR="00BE639A" w:rsidRDefault="00BE639A" w:rsidP="00DD7F00">
            <w:pPr>
              <w:pStyle w:val="Bezodstpw"/>
              <w:rPr>
                <w:color w:val="auto"/>
              </w:rPr>
            </w:pPr>
          </w:p>
          <w:p w:rsidR="002266B2" w:rsidRDefault="002266B2" w:rsidP="002266B2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dermatologii</w:t>
            </w:r>
          </w:p>
          <w:p w:rsidR="002266B2" w:rsidRDefault="002266B2" w:rsidP="002266B2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reumatologii i nefrologii</w:t>
            </w:r>
          </w:p>
          <w:p w:rsidR="002266B2" w:rsidRDefault="002266B2" w:rsidP="002266B2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endokrynologii</w:t>
            </w:r>
          </w:p>
          <w:p w:rsidR="002266B2" w:rsidRDefault="002266B2" w:rsidP="002266B2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neurologii</w:t>
            </w:r>
          </w:p>
          <w:p w:rsidR="002266B2" w:rsidRPr="004C4E4C" w:rsidRDefault="002266B2" w:rsidP="002266B2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hematologii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B.W14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B.W17</w:t>
            </w:r>
          </w:p>
          <w:p w:rsidR="007137A8" w:rsidRPr="004C4E4C" w:rsidRDefault="007137A8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C.W11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C.W26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B.U10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K1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K2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</w:tc>
      </w:tr>
      <w:bookmarkEnd w:id="0"/>
    </w:tbl>
    <w:p w:rsidR="00014630" w:rsidRPr="007137A8" w:rsidRDefault="00014630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137A8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137A8" w:rsidRDefault="002B5290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     </w:t>
            </w:r>
            <w:r w:rsidR="00DA7032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7. </w:t>
            </w:r>
            <w:r w:rsidR="00014630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7137A8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996F69" w:rsidRDefault="00014630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7137A8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Pr="004C4E4C" w:rsidRDefault="001615E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206EE3" w:rsidRPr="004C4E4C" w:rsidRDefault="001615E4" w:rsidP="00206EE3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2. </w:t>
            </w:r>
            <w:r w:rsidR="00206EE3">
              <w:rPr>
                <w:rFonts w:asciiTheme="minorHAnsi" w:hAnsiTheme="minorHAnsi" w:cstheme="minorHAnsi"/>
                <w:szCs w:val="18"/>
              </w:rPr>
              <w:t xml:space="preserve">Onkologia. Podręcznik dla studentów i lekarzy; Maciej </w:t>
            </w:r>
            <w:proofErr w:type="spellStart"/>
            <w:r w:rsidR="00206EE3">
              <w:rPr>
                <w:rFonts w:asciiTheme="minorHAnsi" w:hAnsiTheme="minorHAnsi" w:cstheme="minorHAnsi"/>
                <w:szCs w:val="18"/>
              </w:rPr>
              <w:t>Krzakowski</w:t>
            </w:r>
            <w:proofErr w:type="spellEnd"/>
            <w:r w:rsidR="00206EE3">
              <w:rPr>
                <w:rFonts w:asciiTheme="minorHAnsi" w:hAnsiTheme="minorHAnsi" w:cstheme="minorHAnsi"/>
                <w:szCs w:val="18"/>
              </w:rPr>
              <w:t xml:space="preserve"> i </w:t>
            </w:r>
            <w:proofErr w:type="spellStart"/>
            <w:r w:rsidR="00206EE3">
              <w:rPr>
                <w:rFonts w:asciiTheme="minorHAnsi" w:hAnsiTheme="minorHAnsi" w:cstheme="minorHAnsi"/>
                <w:szCs w:val="18"/>
              </w:rPr>
              <w:t>wsp</w:t>
            </w:r>
            <w:proofErr w:type="spellEnd"/>
            <w:r w:rsidR="00206EE3">
              <w:rPr>
                <w:rFonts w:asciiTheme="minorHAnsi" w:hAnsiTheme="minorHAnsi" w:cstheme="minorHAnsi"/>
                <w:szCs w:val="18"/>
              </w:rPr>
              <w:t xml:space="preserve">. Via </w:t>
            </w:r>
            <w:proofErr w:type="spellStart"/>
            <w:r w:rsidR="00206EE3">
              <w:rPr>
                <w:rFonts w:asciiTheme="minorHAnsi" w:hAnsiTheme="minorHAnsi" w:cstheme="minorHAnsi"/>
                <w:szCs w:val="18"/>
              </w:rPr>
              <w:t>Medica</w:t>
            </w:r>
            <w:proofErr w:type="spellEnd"/>
            <w:r w:rsidR="00206EE3">
              <w:rPr>
                <w:rFonts w:asciiTheme="minorHAnsi" w:hAnsiTheme="minorHAnsi" w:cstheme="minorHAnsi"/>
                <w:szCs w:val="18"/>
              </w:rPr>
              <w:t>, Wyd. 3, 2007, ISBN 978-83-7555-0-16-0;</w:t>
            </w:r>
          </w:p>
        </w:tc>
      </w:tr>
      <w:tr w:rsidR="00014630" w:rsidRPr="007137A8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996F69" w:rsidRDefault="00014630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014630" w:rsidRPr="007137A8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C4E4C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7137A8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7137A8" w:rsidRDefault="002B5290" w:rsidP="006F12CC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  </w:t>
            </w:r>
            <w:r w:rsidR="00DA7032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8. </w:t>
            </w:r>
            <w:r w:rsidR="00CA3ACF" w:rsidRPr="007137A8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7137A8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42ACC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</w:t>
            </w:r>
            <w:r w:rsidR="00A3096F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1615E4" w:rsidRPr="007137A8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B.W14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B.W17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C.W11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C.W26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B.U10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K1</w:t>
            </w:r>
          </w:p>
          <w:p w:rsidR="001615E4" w:rsidRPr="00DD7F00" w:rsidRDefault="007137A8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DD7F00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DD7F00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137A8" w:rsidTr="00996F69">
        <w:trPr>
          <w:trHeight w:val="478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137A8" w:rsidRDefault="00E55362" w:rsidP="002B5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7137A8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Default="001615E4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</w:t>
            </w:r>
            <w:r w:rsidR="0043614B">
              <w:rPr>
                <w:rFonts w:asciiTheme="minorHAnsi" w:hAnsiTheme="minorHAnsi" w:cstheme="minorHAnsi"/>
                <w:bCs/>
                <w:color w:val="auto"/>
                <w:szCs w:val="18"/>
              </w:rPr>
              <w:t>15</w:t>
            </w: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pytań jednokrotnego wyboru. Do uzyskania zaliczenia niezbędne jest zapoznanie się ze wszystkim materiałami zamieszczonymi na platformie e-learning.wum.edu.pl, uzyskanie co najmniej 60% punktów z kolokwium. Kolokwium końcowe w formie </w:t>
            </w:r>
            <w:proofErr w:type="spellStart"/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 się przed sesją (informacje o  terminie i godzinie kolokwium zostaną podane w październiku 202</w:t>
            </w:r>
            <w:r w:rsidR="00DD3199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DD3199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DD3199" w:rsidRPr="002B5290" w:rsidRDefault="00DD3199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1615E4" w:rsidRPr="002B5290" w:rsidRDefault="001615E4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1615E4" w:rsidRPr="002B5290" w:rsidRDefault="00710349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="001615E4" w:rsidRPr="002B529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http://sknbkn.wum.edu.pl/</w:t>
              </w:r>
            </w:hyperlink>
          </w:p>
        </w:tc>
      </w:tr>
    </w:tbl>
    <w:p w:rsidR="00F016D9" w:rsidRPr="002B5290" w:rsidRDefault="00710349" w:rsidP="006F12CC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5.15pt;margin-top:617.3pt;width:517.5pt;height:45.0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2B5290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757" w:rsidRDefault="00202757">
      <w:pPr>
        <w:spacing w:after="0" w:line="240" w:lineRule="auto"/>
      </w:pPr>
      <w:r>
        <w:separator/>
      </w:r>
    </w:p>
  </w:endnote>
  <w:endnote w:type="continuationSeparator" w:id="0">
    <w:p w:rsidR="00202757" w:rsidRDefault="0020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10349">
    <w:pPr>
      <w:spacing w:after="0" w:line="259" w:lineRule="auto"/>
      <w:ind w:left="0" w:right="-23" w:firstLine="0"/>
      <w:jc w:val="right"/>
    </w:pPr>
    <w:r w:rsidRPr="00710349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/l6gIAAL8GAAAOAAAAZHJzL2Uyb0RvYy54bWykVdtu2zAMfR+wfxD0OGC1neXSGHWKojcM&#10;6LYC7T5AkWVbmCx5khKn+/pRlJM6KfbS5SGgQoo8PDxiLi53rSJbYZ00uqDZWUqJ0NyUUtcF/fl8&#10;9/mcEueZLpkyWhT0RTh6ufr44aLvcjExjVGlsASSaJf3XUEb77s8SRxvRMvcmemEBmdlbMs8HG2d&#10;lJb1kL1VySRN50lvbNlZw4Vz8OtNdNIV5q8qwf2PqnLCE1VQwObx2+L3OnwnqwuW15Z1jeQDDPYO&#10;FC2TGooeUt0wz8jGyjepWsmtcabyZ9y0iakqyQX2AN1k6Uk399ZsOuylzvu6O9AE1J7w9O60/Pv2&#10;3nZP3aON6MF8MPyXA16SvqvzsT+c6xhM1v03U8I82cYbbHxX2TakgJbIDvl9OfArdp5w+HE+PU+z&#10;xYwSDr7lbDKL9PMGZvTmEm9uR9dgdvFSuJKwPJZDiAOkMHLQkHulyf0fTU8N6wSy7wINj5bIsqCz&#10;bDk/T9PFnBLNWmAAw8iX+WS2CNgCCIjeM+oinUSb64bpWlxZa/pGsBLAZdjL0YVwcDCM9/M7EIXK&#10;PvDEcr5x/l4YHBHbPjgfhV+ChYMvh26e4X7VKngDnxIS5pVOl6TfW3Fe9SE4GwWnx2FQu95nZ82+&#10;IN/poSJYBAgJGgkAOuOCAkL5vW4gAwQF5z9iofppbLwzlLDw+k/fvaUE3v06NtIxH5BhfTBJHyUK&#10;LSOm1mzFs0GvD+AGOo6qvsYoPY497iP6AFyoiPo9lA6IR7PR5k4qhcNROgDCZxIwOKNkGZx4sPX6&#10;WlmyZbDXrvCDYjoJa6WH7apkC2JL8RMbDwK81SWW8UyqaAMUBXzDo4oijGJem/IFBGlN3J2w68Fo&#10;jP1DSQ97s6Du94ZZQYn6qkHUy2w6heY9HqazxQQOduxZjz1Mc0hVUE9BDMG89nE5bzor6wYqZTgK&#10;ba5g0VQyyBbxRVTDAR49WrglwTpaw+MzRr3+76z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qU/l6gIAAL8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wnyAAAAOIAAAAPAAAAZHJzL2Rvd25yZXYueG1sRI9BawIx&#10;FITvhf6H8ARvNbHYra5GKYqgR63Q63Pz3I1uXpZNum7/fVMQehxm5htmsepdLTpqg/WsYTxSIIgL&#10;byyXGk6f25cpiBCRDdaeScMPBVgtn58WmBt/5wN1x1iKBOGQo4YqxiaXMhQVOQwj3xAn7+JbhzHJ&#10;tpSmxXuCu1q+KpVJh5bTQoUNrSsqbsdvp8GEzVec8Gnvd92+PF/N2hY3q/Vw0H/MQUTq43/40d4Z&#10;DW/jWTZV6j2Dv0vpDsjlLwAAAP//AwBQSwECLQAUAAYACAAAACEA2+H2y+4AAACFAQAAEwAAAAAA&#10;AAAAAAAAAAAAAAAAW0NvbnRlbnRfVHlwZXNdLnhtbFBLAQItABQABgAIAAAAIQBa9CxbvwAAABUB&#10;AAALAAAAAAAAAAAAAAAAAB8BAABfcmVscy8ucmVsc1BLAQItABQABgAIAAAAIQAaz4wn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10349">
      <w:fldChar w:fldCharType="begin"/>
    </w:r>
    <w:r w:rsidR="00181CEC">
      <w:instrText xml:space="preserve"> PAGE   \* MERGEFORMAT </w:instrText>
    </w:r>
    <w:r w:rsidRPr="00710349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10349">
    <w:pPr>
      <w:spacing w:after="0" w:line="259" w:lineRule="auto"/>
      <w:ind w:left="0" w:right="-23" w:firstLine="0"/>
      <w:jc w:val="right"/>
    </w:pPr>
    <w:r w:rsidRPr="00710349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Iz6gIAAL8GAAAOAAAAZHJzL2Uyb0RvYy54bWykVdtu2zAMfR+wfxD0OGD1pUnaGnWKojcM&#10;2KVAuw9QZNkWJkuepMTpvn4U5aROir10eQiokCIPD4+Yy6ttp8hGWCeNLml2klIiNDeV1E1Jfz7f&#10;fz6nxHmmK6aMFiV9EY5eLT9+uBz6QuSmNaoSlkAS7YqhL2nrfV8kieOt6Jg7Mb3Q4KyN7ZiHo22S&#10;yrIBsncqydN0kQzGVr01XDgHv95GJ11i/roW3P+oayc8USUFbB6/LX6vwneyvGRFY1nfSj7CYO9A&#10;0TGpoeg+1S3zjKytfJOqk9waZ2p/wk2XmLqWXGAP0E2WHnXzYM26x16aYmj6PU1A7RFP707Lv28e&#10;bP/UP9qIHsyvhv9ywEsy9E0x9YdzE4PJavhmKpgnW3uDjW9r24UU0BLZIr8ve37F1hMOPy5m52l2&#10;NqeEg+9ins8j/byFGb25xNu7yTWYXbwUriSsiOUQ4ggpjBw05F5pcv9H01PLeoHsu0DDoyWyKunp&#10;7DSf51m2oESzDhjAMHK6yGdnAVsAAdE7Rl2kk2hz0zLdiGtrzdAKVgG4DHs5uBAODobxfn5HolDZ&#10;e55YwdfOPwiDI2Kbr85H4Vdg4eCrsZtnuF93Ct7Ap4SEeaWzCzLsrDivZh+cTYLTwzCo3eyys3ZX&#10;kG/1WBEsAoQEjQQAvXFBAaH8TjeQAYKC8x+xUP04Nt4ZS1h4/cfv3lIC734VG+mZD8iwPphkiBKF&#10;lhFTZzbi2aDXB3AjHQdVX2OUnsYe9hF9AC5URP3uSwfEk9locy+VwuEoHQDhMwkYnFGyCk482GZ1&#10;oyzZMNhr1/hBMR2FddLDdlWyA7Gl+ImNBwHe6QrLeCZVtAGKAr7hUUURRjGvTPUCgrQm7k7Y9WC0&#10;xv6hZIC9WVL3e82soER90SDqi2w2g+Y9HmbzsxwOdupZTT1Mc0hVUk9BDMG88XE5r3srmxYqZTgK&#10;ba5h0dQyyBbxRVTjAR49WrglwTpYw9MzRr3+7yz/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pNIz6gIAAL8G&#10;AAAOAAAAAAAAAAAAAAAAAC4CAABkcnMvZTJvRG9jLnhtbFBLAQItABQABgAIAAAAIQCfk3mB4gAA&#10;AA0BAAAPAAAAAAAAAAAAAAAAAEQFAABkcnMvZG93bnJldi54bWxQSwUGAAAAAAQABADzAAAAUwYA&#10;AAAA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I5gxwAAAOIAAAAPAAAAZHJzL2Rvd25yZXYueG1sRI9Ba8JA&#10;FITvQv/D8gq96SbRiqSuIoqgx6rg9TX7TFazb0N2jem/d4VCj8PMfMPMl72tRUetN44VpKMEBHHh&#10;tOFSwem4Hc5A+ICssXZMCn7Jw3LxNphjrt2Dv6k7hFJECPscFVQhNLmUvqjIoh+5hjh6F9daDFG2&#10;pdQtPiLc1jJLkqm0aDguVNjQuqLidrhbBdpvzmHCp73bdfvy56rXprgZpT7e+9UXiEB9+A//tXda&#10;wXgyzj6zNJ3C61K8A3LxBAAA//8DAFBLAQItABQABgAIAAAAIQDb4fbL7gAAAIUBAAATAAAAAAAA&#10;AAAAAAAAAAAAAABbQ29udGVudF9UeXBlc10ueG1sUEsBAi0AFAAGAAgAAAAhAFr0LFu/AAAAFQEA&#10;AAsAAAAAAAAAAAAAAAAAHwEAAF9yZWxzLy5yZWxzUEsBAi0AFAAGAAgAAAAhAFbwjmDHAAAA4gAA&#10;AA8AAAAAAAAAAAAAAAAABwIAAGRycy9kb3ducmV2LnhtbFBLBQYAAAAAAwADALcAAAD7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10349">
      <w:fldChar w:fldCharType="begin"/>
    </w:r>
    <w:r w:rsidR="00181CEC">
      <w:instrText xml:space="preserve"> PAGE   \* MERGEFORMAT </w:instrText>
    </w:r>
    <w:r w:rsidRPr="00710349">
      <w:fldChar w:fldCharType="separate"/>
    </w:r>
    <w:r w:rsidR="0043614B" w:rsidRPr="0043614B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43614B" w:rsidRPr="0043614B">
        <w:rPr>
          <w:noProof/>
          <w:sz w:val="22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10349">
    <w:pPr>
      <w:spacing w:after="0" w:line="259" w:lineRule="auto"/>
      <w:ind w:left="0" w:right="-23" w:firstLine="0"/>
      <w:jc w:val="right"/>
    </w:pPr>
    <w:r w:rsidRPr="00710349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q/6gIAAL8GAAAOAAAAZHJzL2Uyb0RvYy54bWykVdtu2zAMfR+wfxD0OGC1kzhJa9Qpit4w&#10;YJcC7T5AkeULJkuapMTpvn4U5aROir10eQiokCIPD4+Yy6tdJ8lWWNdqVdDJWUqJUFyXraoL+vP5&#10;/vM5Jc4zVTKplSjoi3D0avXxw2VvcjHVjZalsASSKJf3pqCN9yZPEscb0TF3po1Q4Ky07ZiHo62T&#10;0rIesncymabpIum1LY3VXDgHv95GJ11h/qoS3P+oKic8kQUFbB6/LX6vw3eyumR5bZlpWj7AYO9A&#10;0bFWQdFDqlvmGdnY9k2qruVWO135M667RFdVywX2AN1M0pNuHqzeGOylzvvaHGgCak94enda/n37&#10;YM2TebQRPZhfNf/lgJekN3U+9odzHYPJuv+mS5gn23iNje8q24UU0BLZIb8vB37FzhMOPy6y83Sy&#10;nFPCwXcxn84j/byBGb25xJu70TWYXbwUriQsj+UQ4gApjBw05F5pcv9H01PDjED2XaDh0ZK2LOhs&#10;mi2yWZotKVGsAwYwjMwW09kyYAsgIHrPqIt0EqVvGqZqcW2t7hvBSgA3wV6OLoSDg2G8n9+BKFT2&#10;gSeW843zD0LjiNj2q/NR+CVYOPhy6OYZ7ledhDfwKSFhXml2Qfq9FedVH4Ino+D0OAxq1/vsrNkX&#10;5Ds1VASLACFBIwGA0S4oIJTf6wYyQFBw/iMWqp/GxjtDCQuv//TdW0rg3a9jI4b5gAzrg0n6KFFo&#10;GTF1eiueNXp9ADfQcVT1NUaqcexxH9EH4EJF1O+hdEA8mo3S962UOBypAiB8JgGD07ItgxMPtl7f&#10;SEu2DPbaNX5QTCdhXethu8q2A7Gl+ImNBwHeqRLLeNbKaAMUCXzDo4oijGJe6/IFBGl13J2w68Fo&#10;tP1DSQ97s6Du94ZZQYn8okDUF5Msg+Y9HrL5cgoHO/asxx6mOKQqqKcghmDe+LicN8a2dQOVJjgK&#10;pa9h0VRtkC3ii6iGAzx6tHBLgnW0hsdnjHr931n9B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CesCq/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JjyAAAAOIAAAAPAAAAZHJzL2Rvd25yZXYueG1sRI9Ba8JA&#10;FITvBf/D8gRvdaMGW1I3IhYhOdYKvb5mn8ma7NuQ3cb033cLhR6HmfmG2e0n24mRBm8cK1gtExDE&#10;ldOGawWX99PjMwgfkDV2jknBN3nY57OHHWba3fmNxnOoRYSwz1BBE0KfSemrhiz6peuJo3d1g8UQ&#10;5VBLPeA9wm0n10mylRYNx4UGezo2VLXnL6tA+9ePkPKldMVY1p83fTRVa5RazKfDC4hAU/gP/7UL&#10;rWCzTrfpJkmf4PdSvAMy/wEAAP//AwBQSwECLQAUAAYACAAAACEA2+H2y+4AAACFAQAAEwAAAAAA&#10;AAAAAAAAAAAAAAAAW0NvbnRlbnRfVHlwZXNdLnhtbFBLAQItABQABgAIAAAAIQBa9CxbvwAAABUB&#10;AAALAAAAAAAAAAAAAAAAAB8BAABfcmVscy8ucmVsc1BLAQItABQABgAIAAAAIQCdgmJj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10349">
      <w:fldChar w:fldCharType="begin"/>
    </w:r>
    <w:r w:rsidR="00181CEC">
      <w:instrText xml:space="preserve"> PAGE   \* MERGEFORMAT </w:instrText>
    </w:r>
    <w:r w:rsidRPr="00710349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757" w:rsidRDefault="00202757">
      <w:pPr>
        <w:spacing w:after="0" w:line="240" w:lineRule="auto"/>
      </w:pPr>
      <w:r>
        <w:separator/>
      </w:r>
    </w:p>
  </w:footnote>
  <w:footnote w:type="continuationSeparator" w:id="0">
    <w:p w:rsidR="00202757" w:rsidRDefault="00202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BB"/>
    <w:multiLevelType w:val="hybridMultilevel"/>
    <w:tmpl w:val="C2DAA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6879"/>
    <w:multiLevelType w:val="multilevel"/>
    <w:tmpl w:val="8466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F16E6"/>
    <w:multiLevelType w:val="hybridMultilevel"/>
    <w:tmpl w:val="B6D6E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4277"/>
    <w:rsid w:val="00065040"/>
    <w:rsid w:val="00065161"/>
    <w:rsid w:val="000825E9"/>
    <w:rsid w:val="000A61A5"/>
    <w:rsid w:val="000A7778"/>
    <w:rsid w:val="000C103D"/>
    <w:rsid w:val="000C639F"/>
    <w:rsid w:val="000E7357"/>
    <w:rsid w:val="00110D55"/>
    <w:rsid w:val="00133592"/>
    <w:rsid w:val="00141A71"/>
    <w:rsid w:val="00160769"/>
    <w:rsid w:val="001615E4"/>
    <w:rsid w:val="00181CEC"/>
    <w:rsid w:val="00192772"/>
    <w:rsid w:val="001B4491"/>
    <w:rsid w:val="001C470B"/>
    <w:rsid w:val="001C78B8"/>
    <w:rsid w:val="001E63CB"/>
    <w:rsid w:val="001F028B"/>
    <w:rsid w:val="00202757"/>
    <w:rsid w:val="002066C4"/>
    <w:rsid w:val="00206EE3"/>
    <w:rsid w:val="00217B6E"/>
    <w:rsid w:val="002266B2"/>
    <w:rsid w:val="002453B1"/>
    <w:rsid w:val="0027046E"/>
    <w:rsid w:val="002B5290"/>
    <w:rsid w:val="002D0492"/>
    <w:rsid w:val="002F3B26"/>
    <w:rsid w:val="0033275B"/>
    <w:rsid w:val="0033686C"/>
    <w:rsid w:val="0035040A"/>
    <w:rsid w:val="00357CA1"/>
    <w:rsid w:val="00372BD0"/>
    <w:rsid w:val="00382A13"/>
    <w:rsid w:val="003A2874"/>
    <w:rsid w:val="003B60F5"/>
    <w:rsid w:val="003E5092"/>
    <w:rsid w:val="003F211F"/>
    <w:rsid w:val="00406144"/>
    <w:rsid w:val="00417C37"/>
    <w:rsid w:val="00422398"/>
    <w:rsid w:val="004256C8"/>
    <w:rsid w:val="00427F40"/>
    <w:rsid w:val="004343B9"/>
    <w:rsid w:val="0043614B"/>
    <w:rsid w:val="004448F5"/>
    <w:rsid w:val="00455F69"/>
    <w:rsid w:val="00470E8F"/>
    <w:rsid w:val="00476558"/>
    <w:rsid w:val="00477321"/>
    <w:rsid w:val="004C4E4C"/>
    <w:rsid w:val="00562624"/>
    <w:rsid w:val="005818F5"/>
    <w:rsid w:val="00585A9F"/>
    <w:rsid w:val="00590D10"/>
    <w:rsid w:val="005944D4"/>
    <w:rsid w:val="005B5297"/>
    <w:rsid w:val="005C7645"/>
    <w:rsid w:val="0064087A"/>
    <w:rsid w:val="006A0496"/>
    <w:rsid w:val="006A442B"/>
    <w:rsid w:val="006A73C8"/>
    <w:rsid w:val="006B012B"/>
    <w:rsid w:val="006B6B0B"/>
    <w:rsid w:val="006C08F0"/>
    <w:rsid w:val="006C524C"/>
    <w:rsid w:val="006D018B"/>
    <w:rsid w:val="006F12CC"/>
    <w:rsid w:val="006F1A6D"/>
    <w:rsid w:val="00710349"/>
    <w:rsid w:val="007137A8"/>
    <w:rsid w:val="00724BB4"/>
    <w:rsid w:val="00724F33"/>
    <w:rsid w:val="00732CF5"/>
    <w:rsid w:val="00792FD5"/>
    <w:rsid w:val="0084484B"/>
    <w:rsid w:val="00861D21"/>
    <w:rsid w:val="008A2F0E"/>
    <w:rsid w:val="008A3825"/>
    <w:rsid w:val="008B2234"/>
    <w:rsid w:val="008D00D8"/>
    <w:rsid w:val="008D2A3B"/>
    <w:rsid w:val="008D2CE3"/>
    <w:rsid w:val="008E592D"/>
    <w:rsid w:val="009006B4"/>
    <w:rsid w:val="00900EC6"/>
    <w:rsid w:val="00901188"/>
    <w:rsid w:val="00921F8D"/>
    <w:rsid w:val="00966CF7"/>
    <w:rsid w:val="00996F69"/>
    <w:rsid w:val="009B62DF"/>
    <w:rsid w:val="009E29F6"/>
    <w:rsid w:val="009E635F"/>
    <w:rsid w:val="009F6016"/>
    <w:rsid w:val="00A26B2D"/>
    <w:rsid w:val="00A3096F"/>
    <w:rsid w:val="00A3527A"/>
    <w:rsid w:val="00A37850"/>
    <w:rsid w:val="00A42ACC"/>
    <w:rsid w:val="00A63CE6"/>
    <w:rsid w:val="00A97D1F"/>
    <w:rsid w:val="00AC1AE6"/>
    <w:rsid w:val="00AD2F54"/>
    <w:rsid w:val="00B5341A"/>
    <w:rsid w:val="00B5568B"/>
    <w:rsid w:val="00B60DEC"/>
    <w:rsid w:val="00B8221A"/>
    <w:rsid w:val="00B93718"/>
    <w:rsid w:val="00B94A0B"/>
    <w:rsid w:val="00B973EC"/>
    <w:rsid w:val="00BB23E6"/>
    <w:rsid w:val="00BE639A"/>
    <w:rsid w:val="00BE7443"/>
    <w:rsid w:val="00BF74E9"/>
    <w:rsid w:val="00BF7BFD"/>
    <w:rsid w:val="00C01834"/>
    <w:rsid w:val="00C174A8"/>
    <w:rsid w:val="00C24D59"/>
    <w:rsid w:val="00C40C72"/>
    <w:rsid w:val="00C857C9"/>
    <w:rsid w:val="00C92ECE"/>
    <w:rsid w:val="00CA3ACF"/>
    <w:rsid w:val="00D05774"/>
    <w:rsid w:val="00D147A3"/>
    <w:rsid w:val="00D15889"/>
    <w:rsid w:val="00D31854"/>
    <w:rsid w:val="00D320E0"/>
    <w:rsid w:val="00D56CEB"/>
    <w:rsid w:val="00D71E4A"/>
    <w:rsid w:val="00D85969"/>
    <w:rsid w:val="00D928FC"/>
    <w:rsid w:val="00D93A54"/>
    <w:rsid w:val="00DA7032"/>
    <w:rsid w:val="00DD3199"/>
    <w:rsid w:val="00DD7F00"/>
    <w:rsid w:val="00DF679B"/>
    <w:rsid w:val="00E165E7"/>
    <w:rsid w:val="00E55362"/>
    <w:rsid w:val="00E6064C"/>
    <w:rsid w:val="00E70A1B"/>
    <w:rsid w:val="00E817B4"/>
    <w:rsid w:val="00EB4E6F"/>
    <w:rsid w:val="00EE24F3"/>
    <w:rsid w:val="00EE2A98"/>
    <w:rsid w:val="00EE6DD6"/>
    <w:rsid w:val="00EF1F36"/>
    <w:rsid w:val="00F016D9"/>
    <w:rsid w:val="00F17487"/>
    <w:rsid w:val="00F23FFA"/>
    <w:rsid w:val="00F900DF"/>
    <w:rsid w:val="00FC263D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0C103D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0C103D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C103D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0C103D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0C10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AC1AE6"/>
  </w:style>
  <w:style w:type="character" w:styleId="Hipercze">
    <w:name w:val="Hyperlink"/>
    <w:basedOn w:val="Domylnaczcionkaakapitu"/>
    <w:uiPriority w:val="99"/>
    <w:semiHidden/>
    <w:unhideWhenUsed/>
    <w:rsid w:val="001615E4"/>
    <w:rPr>
      <w:color w:val="0000FF"/>
      <w:u w:val="single"/>
    </w:rPr>
  </w:style>
  <w:style w:type="paragraph" w:styleId="Bezodstpw">
    <w:name w:val="No Spacing"/>
    <w:uiPriority w:val="1"/>
    <w:qFormat/>
    <w:rsid w:val="004C4E4C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E3626-5683-4F45-BABD-3E473153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4</cp:revision>
  <cp:lastPrinted>2020-02-05T09:19:00Z</cp:lastPrinted>
  <dcterms:created xsi:type="dcterms:W3CDTF">2026-07-07T18:24:00Z</dcterms:created>
  <dcterms:modified xsi:type="dcterms:W3CDTF">2026-07-07T18:32:00Z</dcterms:modified>
</cp:coreProperties>
</file>