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34" w:rsidRPr="00AD2F54" w:rsidRDefault="00A5413A" w:rsidP="00C92ECE">
      <w:pPr>
        <w:spacing w:after="34" w:line="253" w:lineRule="auto"/>
        <w:ind w:left="0" w:right="1015" w:firstLine="0"/>
        <w:rPr>
          <w:rFonts w:ascii="Calibri Light" w:hAnsi="Calibri Light" w:cs="Calibri Light"/>
          <w:color w:val="auto"/>
          <w:sz w:val="32"/>
          <w:szCs w:val="32"/>
        </w:rPr>
      </w:pPr>
      <w:r>
        <w:rPr>
          <w:rFonts w:ascii="Calibri Light" w:hAnsi="Calibri Light" w:cs="Calibri Light"/>
          <w:noProof/>
          <w:color w:val="auto"/>
          <w:sz w:val="32"/>
          <w:szCs w:val="32"/>
        </w:rPr>
        <w:pict>
          <v:shapetype id="_x0000_t202" coordsize="21600,21600" o:spt="202" path="m,l,21600r21600,l21600,xe">
            <v:stroke joinstyle="miter"/>
            <v:path gradientshapeok="t" o:connecttype="rect"/>
          </v:shapetype>
          <v:shape id="Pole tekstowe 2" o:spid="_x0000_s1026" type="#_x0000_t202" style="position:absolute;margin-left:143.15pt;margin-top:.2pt;width:360.95pt;height:69.6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">
            <v:textbox>
              <w:txbxContent>
                <w:p w:rsidR="00EF1F36" w:rsidRPr="00900EC6" w:rsidRDefault="00EF1F36" w:rsidP="00EF1F36">
                  <w:pPr>
                    <w:ind w:left="0"/>
                    <w:jc w:val="both"/>
                    <w:rPr>
                      <w:b/>
                      <w:bCs/>
                    </w:rPr>
                  </w:pPr>
                  <w:r w:rsidRPr="00900EC6">
                    <w:rPr>
                      <w:rFonts w:ascii="Calibri Light" w:hAnsi="Calibri Light" w:cs="Calibri Light"/>
                      <w:b/>
                      <w:bCs/>
                      <w:color w:val="auto"/>
                      <w:sz w:val="32"/>
                      <w:szCs w:val="32"/>
                    </w:rPr>
                    <w:t xml:space="preserve"> </w:t>
                  </w:r>
                  <w:r w:rsidR="002113F2" w:rsidRPr="002113F2">
                    <w:rPr>
                      <w:rFonts w:ascii="Calibri Light" w:hAnsi="Calibri Light" w:cs="Calibri Light"/>
                      <w:b/>
                      <w:bCs/>
                      <w:color w:val="auto"/>
                      <w:sz w:val="32"/>
                      <w:szCs w:val="32"/>
                    </w:rPr>
                    <w:t>Opieka specjalistyczna nad kobietą i jej rodziną w ujęciu interdyscyplinarnym</w:t>
                  </w:r>
                </w:p>
              </w:txbxContent>
            </v:textbox>
            <w10:wrap type="square"/>
          </v:shape>
        </w:pict>
      </w:r>
      <w:r w:rsidR="00C92ECE">
        <w:rPr>
          <w:rFonts w:ascii="Calibri Light" w:hAnsi="Calibri Light" w:cs="Calibri Light"/>
          <w:noProof/>
          <w:color w:val="auto"/>
          <w:sz w:val="32"/>
          <w:szCs w:val="32"/>
        </w:rPr>
        <w:drawing>
          <wp:inline distT="0" distB="0" distL="0" distR="0">
            <wp:extent cx="1011600" cy="1011600"/>
            <wp:effectExtent l="0" t="0" r="444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1600" cy="1011600"/>
                    </a:xfrm>
                    <a:prstGeom prst="rect">
                      <a:avLst/>
                    </a:prstGeom>
                    <a:noFill/>
                    <a:ln>
                      <a:noFill/>
                    </a:ln>
                  </pic:spPr>
                </pic:pic>
              </a:graphicData>
            </a:graphic>
          </wp:inline>
        </w:drawing>
      </w:r>
    </w:p>
    <w:p w:rsidR="00C01834" w:rsidRPr="00C01834" w:rsidRDefault="00C01834" w:rsidP="00C01834">
      <w:pPr>
        <w:spacing w:after="103" w:line="259" w:lineRule="auto"/>
        <w:ind w:left="75" w:right="1416" w:firstLine="0"/>
        <w:jc w:val="right"/>
        <w:rPr>
          <w:color w:val="auto"/>
        </w:rPr>
      </w:pPr>
    </w:p>
    <w:tbl>
      <w:tblPr>
        <w:tblStyle w:val="TableGrid"/>
        <w:tblW w:w="10190" w:type="dxa"/>
        <w:tblInd w:w="8" w:type="dxa"/>
        <w:tblCellMar>
          <w:top w:w="116" w:type="dxa"/>
          <w:left w:w="83" w:type="dxa"/>
          <w:right w:w="205" w:type="dxa"/>
        </w:tblCellMar>
        <w:tblLook w:val="04A0"/>
      </w:tblPr>
      <w:tblGrid>
        <w:gridCol w:w="2961"/>
        <w:gridCol w:w="7229"/>
      </w:tblGrid>
      <w:tr w:rsidR="009E635F" w:rsidRPr="00C01834" w:rsidTr="00EF1F36">
        <w:trPr>
          <w:trHeight w:val="510"/>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rsidR="009E635F" w:rsidRPr="00C92ECE" w:rsidRDefault="009E635F" w:rsidP="00C92ECE">
            <w:pPr>
              <w:pStyle w:val="Akapitzlist"/>
              <w:numPr>
                <w:ilvl w:val="0"/>
                <w:numId w:val="1"/>
              </w:numPr>
              <w:spacing w:after="0" w:line="259" w:lineRule="auto"/>
              <w:rPr>
                <w:b/>
                <w:smallCaps/>
                <w:color w:val="auto"/>
                <w:sz w:val="24"/>
                <w:szCs w:val="24"/>
              </w:rPr>
            </w:pPr>
            <w:r w:rsidRPr="00C92ECE">
              <w:rPr>
                <w:b/>
                <w:smallCaps/>
                <w:color w:val="auto"/>
                <w:sz w:val="24"/>
                <w:szCs w:val="24"/>
              </w:rPr>
              <w:t>Metryczka</w:t>
            </w:r>
          </w:p>
        </w:tc>
      </w:tr>
      <w:tr w:rsidR="00470E8F" w:rsidRPr="00C01834" w:rsidTr="00B973EC">
        <w:trPr>
          <w:trHeight w:val="510"/>
        </w:trPr>
        <w:tc>
          <w:tcPr>
            <w:tcW w:w="2961" w:type="dxa"/>
            <w:tcBorders>
              <w:top w:val="single" w:sz="6" w:space="0" w:color="AAAAAA"/>
              <w:left w:val="single" w:sz="6" w:space="0" w:color="AAAAAA"/>
              <w:bottom w:val="single" w:sz="6" w:space="0" w:color="AAAAAA"/>
              <w:right w:val="single" w:sz="6" w:space="0" w:color="AAAAAA"/>
            </w:tcBorders>
          </w:tcPr>
          <w:p w:rsidR="00470E8F" w:rsidRPr="00C01834" w:rsidRDefault="00470E8F" w:rsidP="00EF1F36">
            <w:pPr>
              <w:spacing w:after="0" w:line="259" w:lineRule="auto"/>
              <w:ind w:left="0" w:firstLine="0"/>
              <w:rPr>
                <w:b/>
                <w:color w:val="auto"/>
              </w:rPr>
            </w:pPr>
            <w:r>
              <w:rPr>
                <w:b/>
                <w:color w:val="auto"/>
              </w:rPr>
              <w:t>Rok akademicki</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470E8F" w:rsidRPr="00C01834" w:rsidRDefault="00EF1F36" w:rsidP="00EF1F36">
            <w:pPr>
              <w:spacing w:after="0" w:line="259" w:lineRule="auto"/>
              <w:ind w:left="0" w:firstLine="0"/>
              <w:rPr>
                <w:color w:val="auto"/>
              </w:rPr>
            </w:pPr>
            <w:r>
              <w:rPr>
                <w:color w:val="auto"/>
              </w:rPr>
              <w:t>202</w:t>
            </w:r>
            <w:r w:rsidR="008D6BC8">
              <w:rPr>
                <w:color w:val="auto"/>
              </w:rPr>
              <w:t>4/2025</w:t>
            </w:r>
          </w:p>
        </w:tc>
      </w:tr>
      <w:tr w:rsidR="00C01834" w:rsidRPr="00C01834"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rsidR="00C01834" w:rsidRPr="00C01834" w:rsidRDefault="00C01834" w:rsidP="00EF1F36">
            <w:pPr>
              <w:spacing w:after="0" w:line="259" w:lineRule="auto"/>
              <w:ind w:left="0" w:firstLine="0"/>
              <w:rPr>
                <w:b/>
                <w:color w:val="auto"/>
              </w:rPr>
            </w:pPr>
            <w:r w:rsidRPr="00C01834">
              <w:rPr>
                <w:b/>
                <w:color w:val="auto"/>
              </w:rPr>
              <w:t>Wydział</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01834" w:rsidRPr="00C01834" w:rsidRDefault="00010789" w:rsidP="00EF1F36">
            <w:pPr>
              <w:spacing w:after="0" w:line="259" w:lineRule="auto"/>
              <w:ind w:left="0" w:firstLine="0"/>
              <w:rPr>
                <w:color w:val="auto"/>
              </w:rPr>
            </w:pPr>
            <w:r w:rsidRPr="00010789">
              <w:rPr>
                <w:color w:val="auto"/>
              </w:rPr>
              <w:t>Wydział Nauk o Zdrowiu</w:t>
            </w:r>
          </w:p>
        </w:tc>
      </w:tr>
      <w:tr w:rsidR="00C01834" w:rsidRPr="00C01834"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rsidR="00C01834" w:rsidRPr="00C01834" w:rsidRDefault="00470E8F" w:rsidP="00EF1F36">
            <w:pPr>
              <w:spacing w:after="0" w:line="259" w:lineRule="auto"/>
              <w:ind w:left="0" w:firstLine="0"/>
              <w:rPr>
                <w:color w:val="auto"/>
              </w:rPr>
            </w:pPr>
            <w:r>
              <w:rPr>
                <w:b/>
                <w:color w:val="auto"/>
              </w:rPr>
              <w:t>Kierunek studiów</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01834" w:rsidRPr="00C01834" w:rsidRDefault="000533EC" w:rsidP="00EF1F36">
            <w:pPr>
              <w:spacing w:after="0" w:line="259" w:lineRule="auto"/>
              <w:ind w:left="0" w:firstLine="0"/>
              <w:rPr>
                <w:color w:val="auto"/>
              </w:rPr>
            </w:pPr>
            <w:r w:rsidRPr="000533EC">
              <w:rPr>
                <w:color w:val="auto"/>
              </w:rPr>
              <w:t>Położnictwo</w:t>
            </w:r>
          </w:p>
        </w:tc>
      </w:tr>
      <w:tr w:rsidR="00C01834" w:rsidRPr="00C01834"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rsidR="00C01834" w:rsidRPr="00C01834" w:rsidRDefault="00470E8F" w:rsidP="00EF1F36">
            <w:pPr>
              <w:spacing w:after="0" w:line="259" w:lineRule="auto"/>
              <w:ind w:left="0" w:right="-351" w:firstLine="0"/>
              <w:rPr>
                <w:b/>
                <w:color w:val="auto"/>
              </w:rPr>
            </w:pPr>
            <w:r>
              <w:rPr>
                <w:b/>
                <w:color w:val="auto"/>
              </w:rPr>
              <w:t>Dyscyplina wiodąca</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01834" w:rsidRPr="00BB2966" w:rsidRDefault="0024302E" w:rsidP="00EF1F36">
            <w:pPr>
              <w:spacing w:after="0" w:line="259" w:lineRule="auto"/>
              <w:ind w:left="0" w:right="-351" w:firstLine="0"/>
              <w:rPr>
                <w:b/>
                <w:color w:val="auto"/>
              </w:rPr>
            </w:pPr>
            <w:r w:rsidRPr="00BB2966">
              <w:rPr>
                <w:bCs/>
                <w:color w:val="auto"/>
              </w:rPr>
              <w:t>Nauki o zdrowiu</w:t>
            </w:r>
          </w:p>
        </w:tc>
      </w:tr>
      <w:tr w:rsidR="00C01834" w:rsidRPr="00C01834"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rsidR="00C01834" w:rsidRPr="00C01834" w:rsidRDefault="00470E8F" w:rsidP="00EF1F36">
            <w:pPr>
              <w:spacing w:after="0" w:line="259" w:lineRule="auto"/>
              <w:ind w:left="0" w:firstLine="0"/>
              <w:rPr>
                <w:color w:val="auto"/>
              </w:rPr>
            </w:pPr>
            <w:r>
              <w:rPr>
                <w:b/>
                <w:color w:val="auto"/>
              </w:rPr>
              <w:t xml:space="preserve">Profil studiów </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01834" w:rsidRPr="00BB2966" w:rsidRDefault="00BB2966" w:rsidP="00EF1F36">
            <w:pPr>
              <w:spacing w:after="0" w:line="259" w:lineRule="auto"/>
              <w:ind w:left="0" w:firstLine="0"/>
              <w:rPr>
                <w:color w:val="auto"/>
              </w:rPr>
            </w:pPr>
            <w:r w:rsidRPr="00BB2966">
              <w:rPr>
                <w:color w:val="auto"/>
              </w:rPr>
              <w:t>Praktyczny</w:t>
            </w:r>
          </w:p>
        </w:tc>
      </w:tr>
      <w:tr w:rsidR="00C01834" w:rsidRPr="00C01834"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rsidR="00C01834" w:rsidRPr="00C01834" w:rsidRDefault="00470E8F" w:rsidP="00EF1F36">
            <w:pPr>
              <w:spacing w:after="0" w:line="259" w:lineRule="auto"/>
              <w:ind w:left="0" w:firstLine="0"/>
              <w:rPr>
                <w:color w:val="auto"/>
              </w:rPr>
            </w:pPr>
            <w:r w:rsidRPr="00C01834">
              <w:rPr>
                <w:b/>
                <w:color w:val="auto"/>
              </w:rPr>
              <w:t xml:space="preserve">Poziom kształcenia </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01834" w:rsidRPr="00346BFE" w:rsidRDefault="00346BFE" w:rsidP="00EF1F36">
            <w:pPr>
              <w:spacing w:after="0" w:line="259" w:lineRule="auto"/>
              <w:ind w:left="0" w:firstLine="0"/>
              <w:rPr>
                <w:color w:val="auto"/>
              </w:rPr>
            </w:pPr>
            <w:r>
              <w:rPr>
                <w:bCs/>
                <w:color w:val="auto"/>
              </w:rPr>
              <w:t>II stopnia</w:t>
            </w:r>
            <w:r w:rsidR="004F7191">
              <w:rPr>
                <w:bCs/>
                <w:color w:val="auto"/>
              </w:rPr>
              <w:t>/2 rok</w:t>
            </w:r>
          </w:p>
        </w:tc>
      </w:tr>
      <w:tr w:rsidR="00C01834" w:rsidRPr="00C01834"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rsidR="00C01834" w:rsidRPr="00C01834" w:rsidRDefault="00470E8F" w:rsidP="00EF1F36">
            <w:pPr>
              <w:spacing w:after="0" w:line="259" w:lineRule="auto"/>
              <w:ind w:left="0" w:firstLine="0"/>
              <w:rPr>
                <w:b/>
                <w:color w:val="auto"/>
              </w:rPr>
            </w:pPr>
            <w:r w:rsidRPr="00C01834">
              <w:rPr>
                <w:b/>
                <w:color w:val="auto"/>
              </w:rPr>
              <w:t xml:space="preserve">Forma studiów </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01834" w:rsidRPr="00FD1A46" w:rsidRDefault="00FD1A46" w:rsidP="00EF1F36">
            <w:pPr>
              <w:spacing w:after="0" w:line="259" w:lineRule="auto"/>
              <w:ind w:left="0" w:firstLine="0"/>
              <w:rPr>
                <w:b/>
                <w:color w:val="auto"/>
              </w:rPr>
            </w:pPr>
            <w:r w:rsidRPr="00FD1A46">
              <w:rPr>
                <w:bCs/>
                <w:color w:val="auto"/>
              </w:rPr>
              <w:t>Niestacjonarne</w:t>
            </w:r>
          </w:p>
        </w:tc>
      </w:tr>
      <w:tr w:rsidR="00A63CE6" w:rsidRPr="00C01834"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rsidR="00A63CE6" w:rsidRPr="00C01834" w:rsidRDefault="00A63CE6" w:rsidP="00EF1F36">
            <w:pPr>
              <w:spacing w:after="0" w:line="259" w:lineRule="auto"/>
              <w:ind w:left="0" w:firstLine="0"/>
              <w:rPr>
                <w:b/>
                <w:color w:val="auto"/>
              </w:rPr>
            </w:pPr>
            <w:r w:rsidRPr="00C01834">
              <w:rPr>
                <w:b/>
                <w:color w:val="auto"/>
              </w:rPr>
              <w:t>Typ modułu/przedmiotu</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A63CE6" w:rsidRPr="003F1CF1" w:rsidRDefault="002A7ED8" w:rsidP="00EF1F36">
            <w:pPr>
              <w:spacing w:after="0" w:line="259" w:lineRule="auto"/>
              <w:ind w:left="0" w:firstLine="0"/>
              <w:rPr>
                <w:bCs/>
                <w:color w:val="auto"/>
              </w:rPr>
            </w:pPr>
            <w:r w:rsidRPr="003F1CF1">
              <w:rPr>
                <w:bCs/>
                <w:color w:val="auto"/>
              </w:rPr>
              <w:t>Obowiązkowy</w:t>
            </w:r>
          </w:p>
        </w:tc>
      </w:tr>
      <w:tr w:rsidR="00A63CE6" w:rsidRPr="00C01834"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rsidR="00A63CE6" w:rsidRPr="00C01834" w:rsidRDefault="00A63CE6" w:rsidP="00EF1F36">
            <w:pPr>
              <w:spacing w:after="0" w:line="259" w:lineRule="auto"/>
              <w:ind w:left="0" w:firstLine="0"/>
              <w:rPr>
                <w:b/>
                <w:color w:val="auto"/>
              </w:rPr>
            </w:pPr>
            <w:r w:rsidRPr="00C01834">
              <w:rPr>
                <w:b/>
                <w:color w:val="auto"/>
              </w:rPr>
              <w:t>Forma weryfikacji efektów uczenia</w:t>
            </w:r>
            <w:r w:rsidR="00EF1F36">
              <w:rPr>
                <w:b/>
                <w:color w:val="auto"/>
              </w:rPr>
              <w:t> </w:t>
            </w:r>
            <w:r w:rsidRPr="00C01834">
              <w:rPr>
                <w:b/>
                <w:color w:val="auto"/>
              </w:rPr>
              <w:t xml:space="preserve">się </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A63CE6" w:rsidRPr="003F1CF1" w:rsidRDefault="003F1CF1" w:rsidP="00EF1F36">
            <w:pPr>
              <w:spacing w:after="0" w:line="259" w:lineRule="auto"/>
              <w:ind w:left="0" w:firstLine="0"/>
              <w:rPr>
                <w:bCs/>
                <w:color w:val="auto"/>
              </w:rPr>
            </w:pPr>
            <w:r w:rsidRPr="003F1CF1">
              <w:rPr>
                <w:bCs/>
                <w:color w:val="auto"/>
              </w:rPr>
              <w:t>Egzamin testowy</w:t>
            </w:r>
          </w:p>
        </w:tc>
      </w:tr>
      <w:tr w:rsidR="00A63CE6" w:rsidRPr="00C01834"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rsidR="00A63CE6" w:rsidRPr="00C01834" w:rsidRDefault="00EF1F36" w:rsidP="00EF1F36">
            <w:pPr>
              <w:spacing w:after="0" w:line="259" w:lineRule="auto"/>
              <w:ind w:left="0" w:firstLine="0"/>
              <w:rPr>
                <w:b/>
                <w:color w:val="auto"/>
              </w:rPr>
            </w:pPr>
            <w:r w:rsidRPr="00C01834">
              <w:rPr>
                <w:b/>
                <w:color w:val="auto"/>
              </w:rPr>
              <w:t>Jednostka prowadząca /jednostki prowadzące</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A63CE6" w:rsidRDefault="00BD35FE" w:rsidP="00EF1F36">
            <w:pPr>
              <w:spacing w:after="0" w:line="259" w:lineRule="auto"/>
              <w:ind w:left="0" w:firstLine="0"/>
              <w:rPr>
                <w:bCs/>
                <w:color w:val="auto"/>
              </w:rPr>
            </w:pPr>
            <w:r w:rsidRPr="00BD35FE">
              <w:rPr>
                <w:bCs/>
                <w:color w:val="auto"/>
              </w:rPr>
              <w:t xml:space="preserve">Zakład Dydaktyki Ginekologiczno </w:t>
            </w:r>
            <w:r>
              <w:rPr>
                <w:bCs/>
                <w:color w:val="auto"/>
              </w:rPr>
              <w:t>–</w:t>
            </w:r>
            <w:r w:rsidRPr="00BD35FE">
              <w:rPr>
                <w:bCs/>
                <w:color w:val="auto"/>
              </w:rPr>
              <w:t xml:space="preserve"> Położniczej</w:t>
            </w:r>
          </w:p>
          <w:p w:rsidR="004F7191" w:rsidRDefault="001450CB" w:rsidP="00EF1F36">
            <w:pPr>
              <w:spacing w:after="0" w:line="259" w:lineRule="auto"/>
              <w:ind w:left="0" w:firstLine="0"/>
              <w:rPr>
                <w:bCs/>
                <w:color w:val="auto"/>
              </w:rPr>
            </w:pPr>
            <w:r>
              <w:rPr>
                <w:bCs/>
                <w:color w:val="auto"/>
              </w:rPr>
              <w:t>Zakład Biologii Medycznej</w:t>
            </w:r>
          </w:p>
          <w:p w:rsidR="00DE6118" w:rsidRDefault="00DE6118" w:rsidP="00EF1F36">
            <w:pPr>
              <w:spacing w:after="0" w:line="259" w:lineRule="auto"/>
              <w:ind w:left="0" w:firstLine="0"/>
              <w:rPr>
                <w:bCs/>
                <w:color w:val="auto"/>
              </w:rPr>
            </w:pPr>
            <w:r w:rsidRPr="00DE6118">
              <w:rPr>
                <w:bCs/>
                <w:color w:val="auto"/>
              </w:rPr>
              <w:t>Zakład Propedeutyki Onkologicznej</w:t>
            </w:r>
          </w:p>
          <w:p w:rsidR="00DE6118" w:rsidRDefault="00DE6118" w:rsidP="00EF1F36">
            <w:pPr>
              <w:spacing w:after="0" w:line="259" w:lineRule="auto"/>
              <w:ind w:left="0" w:firstLine="0"/>
              <w:rPr>
                <w:bCs/>
                <w:color w:val="auto"/>
              </w:rPr>
            </w:pPr>
            <w:r>
              <w:rPr>
                <w:bCs/>
                <w:color w:val="auto"/>
              </w:rPr>
              <w:t>Zakład Ratownictwa Medycznego</w:t>
            </w:r>
          </w:p>
          <w:p w:rsidR="00BD35FE" w:rsidRPr="00BD35FE" w:rsidRDefault="00BD35FE" w:rsidP="004F7191">
            <w:pPr>
              <w:spacing w:after="0" w:line="259" w:lineRule="auto"/>
              <w:ind w:left="0" w:firstLine="0"/>
              <w:rPr>
                <w:bCs/>
                <w:color w:val="auto"/>
              </w:rPr>
            </w:pPr>
          </w:p>
        </w:tc>
      </w:tr>
      <w:tr w:rsidR="006D018B" w:rsidRPr="00C01834"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rsidR="006D018B" w:rsidRPr="00C01834" w:rsidRDefault="006D018B" w:rsidP="00EF1F36">
            <w:pPr>
              <w:spacing w:after="0" w:line="259" w:lineRule="auto"/>
              <w:ind w:left="0" w:firstLine="0"/>
              <w:rPr>
                <w:b/>
                <w:color w:val="auto"/>
              </w:rPr>
            </w:pPr>
            <w:r>
              <w:rPr>
                <w:b/>
                <w:color w:val="auto"/>
              </w:rPr>
              <w:t>Kierownik jednostki/kierownicy jednostek</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8B4FB4" w:rsidRPr="008B4FB4" w:rsidRDefault="008B4FB4" w:rsidP="008B4FB4">
            <w:pPr>
              <w:spacing w:after="0" w:line="259" w:lineRule="auto"/>
              <w:ind w:left="0" w:firstLine="0"/>
              <w:rPr>
                <w:color w:val="auto"/>
              </w:rPr>
            </w:pPr>
            <w:r w:rsidRPr="008B4FB4">
              <w:rPr>
                <w:color w:val="auto"/>
              </w:rPr>
              <w:t>Prof. dr hab. n. o zdr. Robert Gałązkowski</w:t>
            </w:r>
          </w:p>
          <w:p w:rsidR="008B4FB4" w:rsidRDefault="008B4FB4" w:rsidP="008B4FB4">
            <w:pPr>
              <w:spacing w:after="0" w:line="259" w:lineRule="auto"/>
              <w:ind w:left="0" w:firstLine="0"/>
              <w:rPr>
                <w:bCs/>
                <w:color w:val="auto"/>
              </w:rPr>
            </w:pPr>
            <w:r w:rsidRPr="008B4FB4">
              <w:rPr>
                <w:color w:val="auto"/>
              </w:rPr>
              <w:t>Prof. dr hab. Andrzej Deptała</w:t>
            </w:r>
          </w:p>
          <w:p w:rsidR="006D018B" w:rsidRDefault="00AD5754" w:rsidP="00AD5754">
            <w:pPr>
              <w:spacing w:after="0" w:line="259" w:lineRule="auto"/>
              <w:ind w:left="0" w:firstLine="0"/>
              <w:rPr>
                <w:bCs/>
                <w:color w:val="auto"/>
              </w:rPr>
            </w:pPr>
            <w:r w:rsidRPr="00AD5754">
              <w:rPr>
                <w:bCs/>
                <w:color w:val="auto"/>
              </w:rPr>
              <w:t xml:space="preserve">Dr </w:t>
            </w:r>
            <w:r>
              <w:rPr>
                <w:bCs/>
                <w:color w:val="auto"/>
              </w:rPr>
              <w:t xml:space="preserve">hab. </w:t>
            </w:r>
            <w:r w:rsidRPr="00AD5754">
              <w:rPr>
                <w:bCs/>
                <w:color w:val="auto"/>
              </w:rPr>
              <w:t>n. med. Grażyna Bączek</w:t>
            </w:r>
          </w:p>
          <w:p w:rsidR="001450CB" w:rsidRDefault="001450CB" w:rsidP="00AD5754">
            <w:pPr>
              <w:spacing w:after="0" w:line="259" w:lineRule="auto"/>
              <w:ind w:left="0" w:firstLine="0"/>
              <w:rPr>
                <w:color w:val="auto"/>
              </w:rPr>
            </w:pPr>
            <w:r w:rsidRPr="001450CB">
              <w:rPr>
                <w:color w:val="auto"/>
              </w:rPr>
              <w:t xml:space="preserve">Dr hab. </w:t>
            </w:r>
            <w:r w:rsidR="00F93AC7">
              <w:rPr>
                <w:color w:val="auto"/>
              </w:rPr>
              <w:t>n</w:t>
            </w:r>
            <w:r w:rsidRPr="001450CB">
              <w:rPr>
                <w:color w:val="auto"/>
              </w:rPr>
              <w:t>.med. Gabriela Olędzka</w:t>
            </w:r>
          </w:p>
          <w:p w:rsidR="008B4FB4" w:rsidRPr="001450CB" w:rsidRDefault="008B4FB4" w:rsidP="008B4FB4">
            <w:pPr>
              <w:spacing w:after="0" w:line="259" w:lineRule="auto"/>
              <w:ind w:left="0" w:firstLine="0"/>
              <w:rPr>
                <w:color w:val="auto"/>
              </w:rPr>
            </w:pPr>
          </w:p>
        </w:tc>
      </w:tr>
      <w:tr w:rsidR="006D018B" w:rsidRPr="00C01834"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rsidR="006D018B" w:rsidRDefault="006D018B" w:rsidP="00EF1F36">
            <w:pPr>
              <w:spacing w:after="0" w:line="259" w:lineRule="auto"/>
              <w:ind w:left="0" w:firstLine="0"/>
              <w:rPr>
                <w:b/>
                <w:color w:val="auto"/>
              </w:rPr>
            </w:pPr>
            <w:r w:rsidRPr="00C01834">
              <w:rPr>
                <w:b/>
                <w:color w:val="auto"/>
              </w:rPr>
              <w:t>Koordynator przedmiotu</w:t>
            </w:r>
            <w:r>
              <w:rPr>
                <w:b/>
                <w:color w:val="auto"/>
              </w:rPr>
              <w:t xml:space="preserve"> </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6D018B" w:rsidRPr="00833FF2" w:rsidRDefault="00833FF2" w:rsidP="00EF1F36">
            <w:pPr>
              <w:spacing w:after="0" w:line="259" w:lineRule="auto"/>
              <w:ind w:left="0" w:firstLine="0"/>
              <w:rPr>
                <w:bCs/>
                <w:color w:val="auto"/>
              </w:rPr>
            </w:pPr>
            <w:r w:rsidRPr="00833FF2">
              <w:rPr>
                <w:bCs/>
                <w:color w:val="auto"/>
              </w:rPr>
              <w:t xml:space="preserve">Dr n.med. i </w:t>
            </w:r>
            <w:proofErr w:type="spellStart"/>
            <w:r w:rsidRPr="00833FF2">
              <w:rPr>
                <w:bCs/>
                <w:color w:val="auto"/>
              </w:rPr>
              <w:t>n.o</w:t>
            </w:r>
            <w:proofErr w:type="spellEnd"/>
            <w:r w:rsidRPr="00833FF2">
              <w:rPr>
                <w:bCs/>
                <w:color w:val="auto"/>
              </w:rPr>
              <w:t xml:space="preserve"> zdr. Agnieszka Iwan</w:t>
            </w:r>
          </w:p>
        </w:tc>
      </w:tr>
      <w:tr w:rsidR="006D018B" w:rsidRPr="00C01834"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rsidR="006D018B" w:rsidRPr="00C01834" w:rsidRDefault="006D018B" w:rsidP="00EF1F36">
            <w:pPr>
              <w:spacing w:after="0" w:line="259" w:lineRule="auto"/>
              <w:ind w:left="0" w:firstLine="0"/>
              <w:rPr>
                <w:b/>
                <w:color w:val="auto"/>
              </w:rPr>
            </w:pPr>
            <w:r w:rsidRPr="00C01834">
              <w:rPr>
                <w:b/>
                <w:color w:val="auto"/>
              </w:rPr>
              <w:t>Osoba odpowiedzialna za sylabus</w:t>
            </w:r>
            <w:r w:rsidRPr="008A2F0E">
              <w:rPr>
                <w:bCs/>
                <w:i/>
                <w:iCs/>
                <w:color w:val="auto"/>
                <w:sz w:val="16"/>
                <w:szCs w:val="20"/>
              </w:rPr>
              <w:t>)</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6D018B" w:rsidRPr="00833FF2" w:rsidRDefault="00833FF2" w:rsidP="00EF1F36">
            <w:pPr>
              <w:spacing w:after="0" w:line="259" w:lineRule="auto"/>
              <w:ind w:left="0" w:firstLine="0"/>
              <w:rPr>
                <w:bCs/>
                <w:color w:val="auto"/>
              </w:rPr>
            </w:pPr>
            <w:r w:rsidRPr="00833FF2">
              <w:rPr>
                <w:bCs/>
                <w:color w:val="auto"/>
              </w:rPr>
              <w:t xml:space="preserve">Dr n.med. i </w:t>
            </w:r>
            <w:proofErr w:type="spellStart"/>
            <w:r w:rsidRPr="00833FF2">
              <w:rPr>
                <w:bCs/>
                <w:color w:val="auto"/>
              </w:rPr>
              <w:t>n.o</w:t>
            </w:r>
            <w:proofErr w:type="spellEnd"/>
            <w:r w:rsidRPr="00833FF2">
              <w:rPr>
                <w:bCs/>
                <w:color w:val="auto"/>
              </w:rPr>
              <w:t xml:space="preserve"> zdr. Agnieszka Iwan</w:t>
            </w:r>
          </w:p>
          <w:p w:rsidR="00833FF2" w:rsidRPr="00833FF2" w:rsidRDefault="00A5413A" w:rsidP="00EF1F36">
            <w:pPr>
              <w:spacing w:after="0" w:line="259" w:lineRule="auto"/>
              <w:ind w:left="0" w:firstLine="0"/>
              <w:rPr>
                <w:bCs/>
                <w:color w:val="auto"/>
              </w:rPr>
            </w:pPr>
            <w:hyperlink r:id="rId9" w:history="1">
              <w:r w:rsidR="007A6578" w:rsidRPr="003D0589">
                <w:rPr>
                  <w:rStyle w:val="Hipercze"/>
                  <w:bCs/>
                </w:rPr>
                <w:t>agnieszka.iwan@wum.edu.pl</w:t>
              </w:r>
            </w:hyperlink>
          </w:p>
        </w:tc>
      </w:tr>
      <w:tr w:rsidR="006D018B" w:rsidRPr="00C01834" w:rsidTr="00EF1F36">
        <w:trPr>
          <w:trHeight w:val="510"/>
        </w:trPr>
        <w:tc>
          <w:tcPr>
            <w:tcW w:w="2961" w:type="dxa"/>
            <w:tcBorders>
              <w:top w:val="single" w:sz="6" w:space="0" w:color="AAAAAA"/>
              <w:left w:val="single" w:sz="6" w:space="0" w:color="AAAAAA"/>
              <w:bottom w:val="single" w:sz="6" w:space="0" w:color="AAAAAA"/>
              <w:right w:val="single" w:sz="6" w:space="0" w:color="AAAAAA"/>
            </w:tcBorders>
          </w:tcPr>
          <w:p w:rsidR="006D018B" w:rsidRPr="00C01834" w:rsidRDefault="006D018B" w:rsidP="00EF1F36">
            <w:pPr>
              <w:spacing w:after="0" w:line="259" w:lineRule="auto"/>
              <w:ind w:left="0" w:firstLine="0"/>
              <w:rPr>
                <w:b/>
                <w:color w:val="auto"/>
              </w:rPr>
            </w:pPr>
            <w:r w:rsidRPr="00C01834">
              <w:rPr>
                <w:b/>
                <w:color w:val="auto"/>
              </w:rPr>
              <w:t>Prowadzący zajęcia</w:t>
            </w:r>
          </w:p>
        </w:tc>
        <w:tc>
          <w:tcPr>
            <w:tcW w:w="7229"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6931CD" w:rsidRDefault="006931CD" w:rsidP="006F2B8A">
            <w:pPr>
              <w:spacing w:after="0" w:line="259" w:lineRule="auto"/>
              <w:ind w:left="0" w:firstLine="0"/>
              <w:rPr>
                <w:bCs/>
                <w:color w:val="auto"/>
              </w:rPr>
            </w:pPr>
            <w:r>
              <w:rPr>
                <w:bCs/>
                <w:color w:val="auto"/>
              </w:rPr>
              <w:t>Zakład Dydaktyki Ginekologiczno-Położniczej</w:t>
            </w:r>
          </w:p>
          <w:p w:rsidR="006F2B8A" w:rsidRPr="006F2B8A" w:rsidRDefault="006F2B8A" w:rsidP="006F2B8A">
            <w:pPr>
              <w:spacing w:after="0" w:line="259" w:lineRule="auto"/>
              <w:ind w:left="0" w:firstLine="0"/>
              <w:rPr>
                <w:bCs/>
                <w:color w:val="auto"/>
              </w:rPr>
            </w:pPr>
            <w:r w:rsidRPr="006F2B8A">
              <w:rPr>
                <w:bCs/>
                <w:color w:val="auto"/>
              </w:rPr>
              <w:t>mgr Maria Rabiej</w:t>
            </w:r>
          </w:p>
          <w:p w:rsidR="006F2B8A" w:rsidRDefault="006931CD" w:rsidP="006F2B8A">
            <w:pPr>
              <w:spacing w:after="0" w:line="259" w:lineRule="auto"/>
              <w:ind w:left="0" w:firstLine="0"/>
              <w:rPr>
                <w:bCs/>
                <w:color w:val="auto"/>
              </w:rPr>
            </w:pPr>
            <w:r>
              <w:rPr>
                <w:bCs/>
                <w:color w:val="auto"/>
              </w:rPr>
              <w:t>mgr Monika Antczak</w:t>
            </w:r>
          </w:p>
          <w:p w:rsidR="006931CD" w:rsidRPr="006F2B8A" w:rsidRDefault="006931CD" w:rsidP="006F2B8A">
            <w:pPr>
              <w:spacing w:after="0" w:line="259" w:lineRule="auto"/>
              <w:ind w:left="0" w:firstLine="0"/>
              <w:rPr>
                <w:bCs/>
                <w:color w:val="auto"/>
              </w:rPr>
            </w:pPr>
          </w:p>
          <w:p w:rsidR="006F2B8A" w:rsidRDefault="006931CD" w:rsidP="006F2B8A">
            <w:pPr>
              <w:spacing w:after="0" w:line="259" w:lineRule="auto"/>
              <w:ind w:left="0" w:firstLine="0"/>
              <w:rPr>
                <w:bCs/>
                <w:color w:val="auto"/>
              </w:rPr>
            </w:pPr>
            <w:r>
              <w:rPr>
                <w:bCs/>
                <w:color w:val="auto"/>
              </w:rPr>
              <w:t>Zakład Biologii Medycznej</w:t>
            </w:r>
          </w:p>
          <w:p w:rsidR="001B71F4" w:rsidRPr="001B71F4" w:rsidRDefault="001B71F4" w:rsidP="001B71F4">
            <w:pPr>
              <w:spacing w:after="0" w:line="259" w:lineRule="auto"/>
              <w:ind w:left="0" w:firstLine="0"/>
              <w:rPr>
                <w:bCs/>
                <w:color w:val="auto"/>
              </w:rPr>
            </w:pPr>
            <w:r w:rsidRPr="001B71F4">
              <w:rPr>
                <w:bCs/>
                <w:color w:val="auto"/>
              </w:rPr>
              <w:t>Dr hab. Gabriela Olędzka</w:t>
            </w:r>
          </w:p>
          <w:p w:rsidR="001B71F4" w:rsidRPr="001B71F4" w:rsidRDefault="001B71F4" w:rsidP="001B71F4">
            <w:pPr>
              <w:spacing w:after="0" w:line="259" w:lineRule="auto"/>
              <w:ind w:left="0" w:firstLine="0"/>
              <w:rPr>
                <w:bCs/>
                <w:color w:val="auto"/>
              </w:rPr>
            </w:pPr>
            <w:r w:rsidRPr="001B71F4">
              <w:rPr>
                <w:bCs/>
                <w:color w:val="auto"/>
              </w:rPr>
              <w:t xml:space="preserve">Dr </w:t>
            </w:r>
            <w:proofErr w:type="spellStart"/>
            <w:r w:rsidRPr="001B71F4">
              <w:rPr>
                <w:bCs/>
                <w:color w:val="auto"/>
              </w:rPr>
              <w:t>hab.Marcin</w:t>
            </w:r>
            <w:proofErr w:type="spellEnd"/>
            <w:r w:rsidRPr="001B71F4">
              <w:rPr>
                <w:bCs/>
                <w:color w:val="auto"/>
              </w:rPr>
              <w:t xml:space="preserve"> </w:t>
            </w:r>
            <w:proofErr w:type="spellStart"/>
            <w:r w:rsidRPr="001B71F4">
              <w:rPr>
                <w:bCs/>
                <w:color w:val="auto"/>
              </w:rPr>
              <w:t>Padzik</w:t>
            </w:r>
            <w:proofErr w:type="spellEnd"/>
          </w:p>
          <w:p w:rsidR="001B71F4" w:rsidRPr="001B71F4" w:rsidRDefault="001B71F4" w:rsidP="001B71F4">
            <w:pPr>
              <w:spacing w:after="0" w:line="259" w:lineRule="auto"/>
              <w:ind w:left="0" w:firstLine="0"/>
              <w:rPr>
                <w:bCs/>
                <w:color w:val="auto"/>
              </w:rPr>
            </w:pPr>
            <w:r w:rsidRPr="001B71F4">
              <w:rPr>
                <w:bCs/>
                <w:color w:val="auto"/>
              </w:rPr>
              <w:lastRenderedPageBreak/>
              <w:t>Dr Edyta Hendiger</w:t>
            </w:r>
          </w:p>
          <w:p w:rsidR="006931CD" w:rsidRPr="006F2B8A" w:rsidRDefault="001B71F4" w:rsidP="001B71F4">
            <w:pPr>
              <w:spacing w:after="0" w:line="259" w:lineRule="auto"/>
              <w:ind w:left="0" w:firstLine="0"/>
              <w:rPr>
                <w:bCs/>
                <w:color w:val="auto"/>
              </w:rPr>
            </w:pPr>
            <w:r w:rsidRPr="001B71F4">
              <w:rPr>
                <w:bCs/>
                <w:color w:val="auto"/>
              </w:rPr>
              <w:t>Dr Magdalena Chmielewska Jeznach</w:t>
            </w:r>
          </w:p>
          <w:p w:rsidR="006D018B" w:rsidRPr="003657FC" w:rsidRDefault="003657FC" w:rsidP="006F2B8A">
            <w:pPr>
              <w:spacing w:after="0" w:line="259" w:lineRule="auto"/>
              <w:ind w:left="0" w:firstLine="0"/>
              <w:rPr>
                <w:bCs/>
                <w:color w:val="auto"/>
              </w:rPr>
            </w:pPr>
            <w:r w:rsidRPr="003657FC">
              <w:rPr>
                <w:bCs/>
                <w:color w:val="auto"/>
              </w:rPr>
              <w:t>Zakład</w:t>
            </w:r>
            <w:r w:rsidR="00F67B96" w:rsidRPr="003657FC">
              <w:rPr>
                <w:bCs/>
                <w:color w:val="auto"/>
              </w:rPr>
              <w:t xml:space="preserve"> Ratownictwa Medycznego</w:t>
            </w:r>
          </w:p>
          <w:p w:rsidR="008E4F3E" w:rsidRPr="00EC4AF7" w:rsidRDefault="008E4F3E" w:rsidP="006F2B8A">
            <w:pPr>
              <w:spacing w:after="0" w:line="259" w:lineRule="auto"/>
              <w:ind w:left="0" w:firstLine="0"/>
              <w:rPr>
                <w:bCs/>
                <w:color w:val="auto"/>
              </w:rPr>
            </w:pPr>
            <w:r w:rsidRPr="00EC4AF7">
              <w:rPr>
                <w:bCs/>
                <w:color w:val="auto"/>
              </w:rPr>
              <w:t xml:space="preserve">dr inż. n. o zdr. A. Binkowska, </w:t>
            </w:r>
          </w:p>
          <w:p w:rsidR="008E4F3E" w:rsidRPr="00EC4AF7" w:rsidRDefault="008E4F3E" w:rsidP="006F2B8A">
            <w:pPr>
              <w:spacing w:after="0" w:line="259" w:lineRule="auto"/>
              <w:ind w:left="0" w:firstLine="0"/>
              <w:rPr>
                <w:bCs/>
                <w:color w:val="auto"/>
              </w:rPr>
            </w:pPr>
            <w:r w:rsidRPr="00EC4AF7">
              <w:rPr>
                <w:bCs/>
                <w:color w:val="auto"/>
              </w:rPr>
              <w:t>dr n. o zdr. dr n. o zdr M. Podgórski,</w:t>
            </w:r>
          </w:p>
          <w:p w:rsidR="008E4F3E" w:rsidRPr="00EC4AF7" w:rsidRDefault="008E4F3E" w:rsidP="006F2B8A">
            <w:pPr>
              <w:spacing w:after="0" w:line="259" w:lineRule="auto"/>
              <w:ind w:left="0" w:firstLine="0"/>
              <w:rPr>
                <w:bCs/>
                <w:color w:val="auto"/>
              </w:rPr>
            </w:pPr>
            <w:r w:rsidRPr="00EC4AF7">
              <w:rPr>
                <w:bCs/>
                <w:color w:val="auto"/>
              </w:rPr>
              <w:t xml:space="preserve"> dr n. o zdr. K. Samoliński, </w:t>
            </w:r>
          </w:p>
          <w:p w:rsidR="008E4F3E" w:rsidRPr="00EC4AF7" w:rsidRDefault="008E4F3E" w:rsidP="006F2B8A">
            <w:pPr>
              <w:spacing w:after="0" w:line="259" w:lineRule="auto"/>
              <w:ind w:left="0" w:firstLine="0"/>
              <w:rPr>
                <w:bCs/>
                <w:color w:val="auto"/>
              </w:rPr>
            </w:pPr>
            <w:r w:rsidRPr="00EC4AF7">
              <w:rPr>
                <w:bCs/>
                <w:color w:val="auto"/>
              </w:rPr>
              <w:t xml:space="preserve">dr n. o zdr. S. Świeżewski, </w:t>
            </w:r>
          </w:p>
          <w:p w:rsidR="008E4F3E" w:rsidRPr="00EC4AF7" w:rsidRDefault="008E4F3E" w:rsidP="006F2B8A">
            <w:pPr>
              <w:spacing w:after="0" w:line="259" w:lineRule="auto"/>
              <w:ind w:left="0" w:firstLine="0"/>
              <w:rPr>
                <w:bCs/>
                <w:color w:val="auto"/>
              </w:rPr>
            </w:pPr>
            <w:r w:rsidRPr="00EC4AF7">
              <w:rPr>
                <w:bCs/>
                <w:color w:val="auto"/>
              </w:rPr>
              <w:t xml:space="preserve">dr n o zdr. A </w:t>
            </w:r>
            <w:proofErr w:type="spellStart"/>
            <w:r w:rsidRPr="00EC4AF7">
              <w:rPr>
                <w:bCs/>
                <w:color w:val="auto"/>
              </w:rPr>
              <w:t>Wejnarski</w:t>
            </w:r>
            <w:proofErr w:type="spellEnd"/>
            <w:r w:rsidRPr="00EC4AF7">
              <w:rPr>
                <w:bCs/>
                <w:color w:val="auto"/>
              </w:rPr>
              <w:t xml:space="preserve">, </w:t>
            </w:r>
          </w:p>
          <w:p w:rsidR="00554B71" w:rsidRPr="00EC4AF7" w:rsidRDefault="00554B71" w:rsidP="006F2B8A">
            <w:pPr>
              <w:spacing w:after="0" w:line="259" w:lineRule="auto"/>
              <w:ind w:left="0" w:firstLine="0"/>
              <w:rPr>
                <w:bCs/>
                <w:color w:val="auto"/>
                <w:lang w:val="en-GB"/>
              </w:rPr>
            </w:pPr>
            <w:r w:rsidRPr="00EC4AF7">
              <w:rPr>
                <w:bCs/>
                <w:color w:val="auto"/>
                <w:lang w:val="en-GB"/>
              </w:rPr>
              <w:t xml:space="preserve">mgr A. </w:t>
            </w:r>
            <w:proofErr w:type="spellStart"/>
            <w:r w:rsidRPr="00EC4AF7">
              <w:rPr>
                <w:bCs/>
                <w:color w:val="auto"/>
                <w:lang w:val="en-GB"/>
              </w:rPr>
              <w:t>Andrejad</w:t>
            </w:r>
            <w:proofErr w:type="spellEnd"/>
          </w:p>
          <w:p w:rsidR="008E4F3E" w:rsidRPr="00EC4AF7" w:rsidRDefault="008E4F3E" w:rsidP="006F2B8A">
            <w:pPr>
              <w:spacing w:after="0" w:line="259" w:lineRule="auto"/>
              <w:ind w:left="0" w:firstLine="0"/>
              <w:rPr>
                <w:bCs/>
                <w:color w:val="auto"/>
                <w:lang w:val="en-GB"/>
              </w:rPr>
            </w:pPr>
            <w:r w:rsidRPr="00EC4AF7">
              <w:rPr>
                <w:bCs/>
                <w:color w:val="auto"/>
                <w:lang w:val="en-GB"/>
              </w:rPr>
              <w:t xml:space="preserve">mgr. Ł. Bondaruk, , </w:t>
            </w:r>
          </w:p>
          <w:p w:rsidR="008E4F3E" w:rsidRPr="00EC4AF7" w:rsidRDefault="008E4F3E" w:rsidP="006F2B8A">
            <w:pPr>
              <w:spacing w:after="0" w:line="259" w:lineRule="auto"/>
              <w:ind w:left="0" w:firstLine="0"/>
              <w:rPr>
                <w:bCs/>
                <w:color w:val="auto"/>
              </w:rPr>
            </w:pPr>
            <w:r w:rsidRPr="00EC4AF7">
              <w:rPr>
                <w:bCs/>
                <w:color w:val="auto"/>
              </w:rPr>
              <w:t xml:space="preserve">mgr K. Kosiacka, </w:t>
            </w:r>
          </w:p>
          <w:p w:rsidR="008E4F3E" w:rsidRPr="00EC4AF7" w:rsidRDefault="008E4F3E" w:rsidP="006F2B8A">
            <w:pPr>
              <w:spacing w:after="0" w:line="259" w:lineRule="auto"/>
              <w:ind w:left="0" w:firstLine="0"/>
              <w:rPr>
                <w:bCs/>
                <w:color w:val="auto"/>
              </w:rPr>
            </w:pPr>
            <w:r w:rsidRPr="00EC4AF7">
              <w:rPr>
                <w:bCs/>
                <w:color w:val="auto"/>
              </w:rPr>
              <w:t xml:space="preserve">mgr. S. Kusztykiewicz, </w:t>
            </w:r>
          </w:p>
          <w:p w:rsidR="00F67B96" w:rsidRPr="00EC4AF7" w:rsidRDefault="008E4F3E" w:rsidP="006F2B8A">
            <w:pPr>
              <w:spacing w:after="0" w:line="259" w:lineRule="auto"/>
              <w:ind w:left="0" w:firstLine="0"/>
              <w:rPr>
                <w:bCs/>
                <w:color w:val="auto"/>
              </w:rPr>
            </w:pPr>
            <w:r w:rsidRPr="00EC4AF7">
              <w:rPr>
                <w:bCs/>
                <w:color w:val="auto"/>
              </w:rPr>
              <w:t>mgr J. Zachaj</w:t>
            </w:r>
          </w:p>
          <w:p w:rsidR="00F67B96" w:rsidRPr="00EC4AF7" w:rsidRDefault="00F67B96" w:rsidP="006F2B8A">
            <w:pPr>
              <w:spacing w:after="0" w:line="259" w:lineRule="auto"/>
              <w:ind w:left="0" w:firstLine="0"/>
              <w:rPr>
                <w:bCs/>
                <w:color w:val="auto"/>
              </w:rPr>
            </w:pPr>
          </w:p>
          <w:p w:rsidR="008937E2" w:rsidRPr="00EC4AF7" w:rsidRDefault="008937E2" w:rsidP="006F2B8A">
            <w:pPr>
              <w:spacing w:after="0" w:line="259" w:lineRule="auto"/>
              <w:ind w:left="0" w:firstLine="0"/>
              <w:rPr>
                <w:color w:val="auto"/>
              </w:rPr>
            </w:pPr>
            <w:r w:rsidRPr="00EC4AF7">
              <w:rPr>
                <w:color w:val="auto"/>
              </w:rPr>
              <w:t>Zakład Propedeutyki Onkologicznej</w:t>
            </w:r>
          </w:p>
          <w:p w:rsidR="003657FC" w:rsidRPr="002D378F" w:rsidRDefault="003657FC" w:rsidP="006F2B8A">
            <w:pPr>
              <w:spacing w:after="0" w:line="259" w:lineRule="auto"/>
              <w:ind w:left="0" w:firstLine="0"/>
              <w:rPr>
                <w:color w:val="auto"/>
              </w:rPr>
            </w:pPr>
            <w:r w:rsidRPr="00EC4AF7">
              <w:rPr>
                <w:color w:val="auto"/>
              </w:rPr>
              <w:t>Dr Michał Budzik</w:t>
            </w:r>
          </w:p>
        </w:tc>
      </w:tr>
    </w:tbl>
    <w:p w:rsidR="00C01834" w:rsidRPr="00E55362" w:rsidRDefault="00C01834" w:rsidP="00E55362">
      <w:pPr>
        <w:spacing w:after="11" w:line="259" w:lineRule="auto"/>
        <w:ind w:left="0" w:firstLine="0"/>
        <w:rPr>
          <w:color w:val="auto"/>
          <w:sz w:val="24"/>
          <w:szCs w:val="24"/>
        </w:rPr>
      </w:pPr>
    </w:p>
    <w:tbl>
      <w:tblPr>
        <w:tblStyle w:val="TableGrid"/>
        <w:tblW w:w="10190" w:type="dxa"/>
        <w:tblInd w:w="8" w:type="dxa"/>
        <w:tblCellMar>
          <w:top w:w="116" w:type="dxa"/>
          <w:left w:w="83" w:type="dxa"/>
          <w:right w:w="115" w:type="dxa"/>
        </w:tblCellMar>
        <w:tblLook w:val="04A0"/>
      </w:tblPr>
      <w:tblGrid>
        <w:gridCol w:w="1827"/>
        <w:gridCol w:w="3778"/>
        <w:gridCol w:w="1325"/>
        <w:gridCol w:w="1630"/>
        <w:gridCol w:w="1630"/>
      </w:tblGrid>
      <w:tr w:rsidR="00C92ECE" w:rsidRPr="00C01834" w:rsidTr="001B4491">
        <w:trPr>
          <w:trHeight w:val="510"/>
        </w:trPr>
        <w:tc>
          <w:tcPr>
            <w:tcW w:w="10190" w:type="dxa"/>
            <w:gridSpan w:val="5"/>
            <w:tcBorders>
              <w:top w:val="single" w:sz="6" w:space="0" w:color="AAAAAA"/>
              <w:left w:val="single" w:sz="6" w:space="0" w:color="AAAAAA"/>
              <w:bottom w:val="single" w:sz="6" w:space="0" w:color="AAAAAA"/>
              <w:right w:val="single" w:sz="6" w:space="0" w:color="AAAAAA"/>
            </w:tcBorders>
            <w:vAlign w:val="center"/>
          </w:tcPr>
          <w:p w:rsidR="00C92ECE" w:rsidRPr="00C92ECE" w:rsidRDefault="00C92ECE" w:rsidP="00C92ECE">
            <w:pPr>
              <w:pStyle w:val="Akapitzlist"/>
              <w:numPr>
                <w:ilvl w:val="0"/>
                <w:numId w:val="1"/>
              </w:numPr>
              <w:spacing w:after="0" w:line="236" w:lineRule="auto"/>
              <w:rPr>
                <w:b/>
                <w:smallCaps/>
                <w:color w:val="auto"/>
              </w:rPr>
            </w:pPr>
            <w:r w:rsidRPr="00C92ECE">
              <w:rPr>
                <w:b/>
                <w:smallCaps/>
                <w:color w:val="auto"/>
                <w:sz w:val="24"/>
              </w:rPr>
              <w:t>Informacje podstawowe</w:t>
            </w:r>
          </w:p>
        </w:tc>
      </w:tr>
      <w:tr w:rsidR="00C92ECE" w:rsidRPr="00C01834" w:rsidTr="001B4491">
        <w:trPr>
          <w:trHeight w:val="510"/>
        </w:trPr>
        <w:tc>
          <w:tcPr>
            <w:tcW w:w="1827" w:type="dxa"/>
            <w:tcBorders>
              <w:top w:val="single" w:sz="6" w:space="0" w:color="AAAAAA"/>
              <w:left w:val="single" w:sz="6" w:space="0" w:color="AAAAAA"/>
              <w:bottom w:val="single" w:sz="6" w:space="0" w:color="AAAAAA"/>
              <w:right w:val="single" w:sz="6" w:space="0" w:color="AAAAAA"/>
            </w:tcBorders>
            <w:vAlign w:val="center"/>
          </w:tcPr>
          <w:p w:rsidR="00C92ECE" w:rsidRPr="00C01834" w:rsidRDefault="00C92ECE" w:rsidP="00D773DA">
            <w:pPr>
              <w:spacing w:after="0" w:line="259" w:lineRule="auto"/>
              <w:ind w:left="0" w:firstLine="0"/>
              <w:rPr>
                <w:color w:val="auto"/>
              </w:rPr>
            </w:pPr>
            <w:r w:rsidRPr="00C01834">
              <w:rPr>
                <w:b/>
                <w:color w:val="auto"/>
              </w:rPr>
              <w:t>Rok i semestr studiów</w:t>
            </w:r>
          </w:p>
        </w:tc>
        <w:tc>
          <w:tcPr>
            <w:tcW w:w="5103"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C92ECE" w:rsidRPr="00C01834" w:rsidRDefault="0088140D" w:rsidP="00D773DA">
            <w:pPr>
              <w:spacing w:after="0" w:line="259" w:lineRule="auto"/>
              <w:ind w:left="0" w:firstLine="0"/>
              <w:rPr>
                <w:color w:val="auto"/>
              </w:rPr>
            </w:pPr>
            <w:r w:rsidRPr="0088140D">
              <w:rPr>
                <w:color w:val="auto"/>
              </w:rPr>
              <w:t>I</w:t>
            </w:r>
            <w:r w:rsidR="001B71F4">
              <w:rPr>
                <w:color w:val="auto"/>
              </w:rPr>
              <w:t>I</w:t>
            </w:r>
            <w:r w:rsidRPr="0088140D">
              <w:rPr>
                <w:color w:val="auto"/>
              </w:rPr>
              <w:t xml:space="preserve"> rok, I</w:t>
            </w:r>
            <w:r w:rsidR="001B71F4">
              <w:rPr>
                <w:color w:val="auto"/>
              </w:rPr>
              <w:t>II</w:t>
            </w:r>
            <w:r w:rsidRPr="0088140D">
              <w:rPr>
                <w:color w:val="auto"/>
              </w:rPr>
              <w:t xml:space="preserve"> i I</w:t>
            </w:r>
            <w:r w:rsidR="002D6EB6">
              <w:rPr>
                <w:color w:val="auto"/>
              </w:rPr>
              <w:t>V</w:t>
            </w:r>
            <w:r w:rsidRPr="0088140D">
              <w:rPr>
                <w:color w:val="auto"/>
              </w:rPr>
              <w:t xml:space="preserve"> semestr</w:t>
            </w:r>
          </w:p>
        </w:tc>
        <w:tc>
          <w:tcPr>
            <w:tcW w:w="1630" w:type="dxa"/>
            <w:tcBorders>
              <w:top w:val="single" w:sz="6" w:space="0" w:color="AAAAAA"/>
              <w:left w:val="single" w:sz="6" w:space="0" w:color="AAAAAA"/>
              <w:bottom w:val="single" w:sz="6" w:space="0" w:color="AAAAAA"/>
              <w:right w:val="single" w:sz="6" w:space="0" w:color="AAAAAA"/>
            </w:tcBorders>
            <w:vAlign w:val="center"/>
          </w:tcPr>
          <w:p w:rsidR="00C92ECE" w:rsidRPr="00C01834" w:rsidRDefault="00C92ECE" w:rsidP="00D773DA">
            <w:pPr>
              <w:spacing w:after="0" w:line="236" w:lineRule="auto"/>
              <w:ind w:left="0" w:firstLine="0"/>
              <w:rPr>
                <w:color w:val="auto"/>
              </w:rPr>
            </w:pPr>
            <w:r w:rsidRPr="00C01834">
              <w:rPr>
                <w:b/>
                <w:color w:val="auto"/>
              </w:rPr>
              <w:t>Liczba punktów ECTS</w:t>
            </w:r>
          </w:p>
        </w:tc>
        <w:tc>
          <w:tcPr>
            <w:tcW w:w="163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C92ECE" w:rsidRPr="00C01834" w:rsidRDefault="00152F94" w:rsidP="00D773DA">
            <w:pPr>
              <w:spacing w:after="160" w:line="259" w:lineRule="auto"/>
              <w:ind w:left="0"/>
              <w:rPr>
                <w:color w:val="auto"/>
              </w:rPr>
            </w:pPr>
            <w:r>
              <w:rPr>
                <w:color w:val="auto"/>
              </w:rPr>
              <w:t>7</w:t>
            </w:r>
          </w:p>
        </w:tc>
      </w:tr>
      <w:tr w:rsidR="00724BB4" w:rsidRPr="00C01834" w:rsidTr="001B4491">
        <w:trPr>
          <w:trHeight w:val="381"/>
        </w:trPr>
        <w:tc>
          <w:tcPr>
            <w:tcW w:w="5605" w:type="dxa"/>
            <w:gridSpan w:val="2"/>
            <w:tcBorders>
              <w:top w:val="single" w:sz="6" w:space="0" w:color="AAAAAA"/>
              <w:left w:val="single" w:sz="6" w:space="0" w:color="AAAAAA"/>
              <w:bottom w:val="single" w:sz="6" w:space="0" w:color="AAAAAA"/>
              <w:right w:val="single" w:sz="6" w:space="0" w:color="A6A6A6" w:themeColor="background1" w:themeShade="A6"/>
            </w:tcBorders>
          </w:tcPr>
          <w:p w:rsidR="00724BB4" w:rsidRPr="00724BB4" w:rsidRDefault="00724BB4" w:rsidP="001B4491">
            <w:pPr>
              <w:spacing w:after="0" w:line="259" w:lineRule="auto"/>
              <w:ind w:left="0" w:firstLine="0"/>
              <w:rPr>
                <w:b/>
                <w:smallCaps/>
                <w:color w:val="auto"/>
                <w:sz w:val="22"/>
              </w:rPr>
            </w:pPr>
            <w:r w:rsidRPr="00724BB4">
              <w:rPr>
                <w:b/>
                <w:smallCaps/>
                <w:color w:val="auto"/>
                <w:sz w:val="22"/>
              </w:rPr>
              <w:t>Forma prowadzenia zajęć</w:t>
            </w:r>
          </w:p>
        </w:tc>
        <w:tc>
          <w:tcPr>
            <w:tcW w:w="1325" w:type="dxa"/>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724BB4" w:rsidRPr="00C01834" w:rsidRDefault="00724BB4" w:rsidP="00D773DA">
            <w:pPr>
              <w:spacing w:after="160" w:line="259" w:lineRule="auto"/>
              <w:ind w:left="0"/>
              <w:rPr>
                <w:b/>
                <w:color w:val="auto"/>
              </w:rPr>
            </w:pPr>
            <w:r w:rsidRPr="00C01834">
              <w:rPr>
                <w:b/>
                <w:color w:val="auto"/>
              </w:rPr>
              <w:t>Liczba godzin</w:t>
            </w:r>
          </w:p>
        </w:tc>
        <w:tc>
          <w:tcPr>
            <w:tcW w:w="3260" w:type="dxa"/>
            <w:gridSpan w:val="2"/>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724BB4" w:rsidRPr="00C01834" w:rsidRDefault="00724BB4" w:rsidP="00D773DA">
            <w:pPr>
              <w:spacing w:after="160" w:line="259" w:lineRule="auto"/>
              <w:ind w:left="0"/>
              <w:rPr>
                <w:b/>
                <w:color w:val="auto"/>
              </w:rPr>
            </w:pPr>
            <w:r w:rsidRPr="00C01834">
              <w:rPr>
                <w:b/>
                <w:color w:val="auto"/>
              </w:rPr>
              <w:t>Kalkulacja punktów ECTS</w:t>
            </w:r>
          </w:p>
        </w:tc>
      </w:tr>
      <w:tr w:rsidR="00724BB4" w:rsidRPr="00C01834" w:rsidTr="001B4491">
        <w:trPr>
          <w:trHeight w:val="381"/>
        </w:trPr>
        <w:tc>
          <w:tcPr>
            <w:tcW w:w="5605" w:type="dxa"/>
            <w:gridSpan w:val="2"/>
            <w:tcBorders>
              <w:top w:val="single" w:sz="6" w:space="0" w:color="AAAAAA"/>
              <w:left w:val="single" w:sz="6" w:space="0" w:color="AAAAAA"/>
              <w:bottom w:val="single" w:sz="6" w:space="0" w:color="AAAAAA"/>
              <w:right w:val="single" w:sz="6" w:space="0" w:color="A6A6A6" w:themeColor="background1" w:themeShade="A6"/>
            </w:tcBorders>
          </w:tcPr>
          <w:p w:rsidR="00724BB4" w:rsidRPr="00C01834" w:rsidRDefault="00724BB4" w:rsidP="00D773DA">
            <w:pPr>
              <w:spacing w:after="0" w:line="259" w:lineRule="auto"/>
              <w:ind w:left="0" w:firstLine="0"/>
              <w:rPr>
                <w:color w:val="auto"/>
              </w:rPr>
            </w:pPr>
            <w:r w:rsidRPr="00724BB4">
              <w:rPr>
                <w:b/>
                <w:color w:val="auto"/>
              </w:rPr>
              <w:t>Godziny kontaktowe z nauczycielem akademickim</w:t>
            </w:r>
          </w:p>
        </w:tc>
        <w:tc>
          <w:tcPr>
            <w:tcW w:w="1325" w:type="dxa"/>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724BB4" w:rsidRPr="00C01834" w:rsidRDefault="00724BB4" w:rsidP="00D773DA">
            <w:pPr>
              <w:spacing w:after="160" w:line="259" w:lineRule="auto"/>
              <w:ind w:left="0" w:firstLine="0"/>
              <w:rPr>
                <w:color w:val="auto"/>
              </w:rPr>
            </w:pPr>
          </w:p>
        </w:tc>
        <w:tc>
          <w:tcPr>
            <w:tcW w:w="3260" w:type="dxa"/>
            <w:gridSpan w:val="2"/>
            <w:vMerge/>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724BB4" w:rsidRPr="00C01834" w:rsidRDefault="00724BB4" w:rsidP="00D773DA">
            <w:pPr>
              <w:spacing w:after="160" w:line="259" w:lineRule="auto"/>
              <w:ind w:left="0" w:firstLine="0"/>
              <w:rPr>
                <w:b/>
                <w:color w:val="auto"/>
              </w:rPr>
            </w:pPr>
          </w:p>
        </w:tc>
      </w:tr>
      <w:tr w:rsidR="0015796C" w:rsidRPr="00C01834" w:rsidTr="001B4122">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rsidR="0015796C" w:rsidRPr="00C01834" w:rsidRDefault="0015796C" w:rsidP="0015796C">
            <w:pPr>
              <w:spacing w:after="0" w:line="259" w:lineRule="auto"/>
              <w:ind w:left="0" w:firstLine="0"/>
              <w:rPr>
                <w:color w:val="auto"/>
              </w:rPr>
            </w:pPr>
            <w:r w:rsidRPr="00C01834">
              <w:rPr>
                <w:color w:val="auto"/>
              </w:rPr>
              <w:t>wykład (W)</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15796C" w:rsidRPr="00C01834" w:rsidRDefault="005722FC" w:rsidP="0015796C">
            <w:pPr>
              <w:spacing w:after="160" w:line="259" w:lineRule="auto"/>
              <w:ind w:left="0" w:firstLine="0"/>
              <w:rPr>
                <w:color w:val="auto"/>
              </w:rPr>
            </w:pPr>
            <w:r>
              <w:rPr>
                <w:color w:val="auto"/>
              </w:rPr>
              <w:t>79</w:t>
            </w: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15796C" w:rsidRPr="00C01834" w:rsidRDefault="008937E2" w:rsidP="0015796C">
            <w:pPr>
              <w:spacing w:after="160" w:line="259" w:lineRule="auto"/>
              <w:ind w:left="0" w:firstLine="0"/>
              <w:rPr>
                <w:color w:val="auto"/>
              </w:rPr>
            </w:pPr>
            <w:r>
              <w:rPr>
                <w:color w:val="auto"/>
              </w:rPr>
              <w:t>3</w:t>
            </w:r>
          </w:p>
        </w:tc>
      </w:tr>
      <w:tr w:rsidR="0015796C" w:rsidRPr="00C01834"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rsidR="0015796C" w:rsidRPr="00C01834" w:rsidRDefault="0015796C" w:rsidP="0015796C">
            <w:pPr>
              <w:spacing w:after="0" w:line="259" w:lineRule="auto"/>
              <w:ind w:left="0" w:firstLine="0"/>
              <w:rPr>
                <w:color w:val="auto"/>
              </w:rPr>
            </w:pPr>
            <w:r w:rsidRPr="00C01834">
              <w:rPr>
                <w:color w:val="auto"/>
              </w:rPr>
              <w:t>seminarium (S)</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15796C" w:rsidRPr="00C01834" w:rsidRDefault="001465E4" w:rsidP="0015796C">
            <w:pPr>
              <w:spacing w:after="160" w:line="259" w:lineRule="auto"/>
              <w:ind w:left="0" w:firstLine="0"/>
              <w:rPr>
                <w:color w:val="auto"/>
              </w:rPr>
            </w:pPr>
            <w:r>
              <w:rPr>
                <w:color w:val="auto"/>
              </w:rPr>
              <w:t>20</w:t>
            </w: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15796C" w:rsidRPr="00C01834" w:rsidRDefault="001465E4" w:rsidP="0015796C">
            <w:pPr>
              <w:spacing w:after="160" w:line="259" w:lineRule="auto"/>
              <w:ind w:left="0" w:firstLine="0"/>
              <w:rPr>
                <w:color w:val="auto"/>
              </w:rPr>
            </w:pPr>
            <w:r>
              <w:rPr>
                <w:color w:val="auto"/>
              </w:rPr>
              <w:t>1</w:t>
            </w:r>
          </w:p>
        </w:tc>
      </w:tr>
      <w:tr w:rsidR="0015796C" w:rsidRPr="00C01834"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rsidR="0015796C" w:rsidRPr="00C01834" w:rsidRDefault="0015796C" w:rsidP="0015796C">
            <w:pPr>
              <w:spacing w:after="0" w:line="259" w:lineRule="auto"/>
              <w:ind w:left="0" w:firstLine="0"/>
              <w:rPr>
                <w:color w:val="auto"/>
              </w:rPr>
            </w:pPr>
            <w:r w:rsidRPr="00C01834">
              <w:rPr>
                <w:color w:val="auto"/>
              </w:rPr>
              <w:t>ćwiczenia (C)</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15796C" w:rsidRPr="00C01834" w:rsidRDefault="001465E4" w:rsidP="0015796C">
            <w:pPr>
              <w:spacing w:after="160" w:line="259" w:lineRule="auto"/>
              <w:ind w:left="0" w:firstLine="0"/>
              <w:rPr>
                <w:color w:val="auto"/>
              </w:rPr>
            </w:pPr>
            <w:r>
              <w:rPr>
                <w:color w:val="auto"/>
              </w:rPr>
              <w:t>36</w:t>
            </w: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15796C" w:rsidRPr="00C01834" w:rsidRDefault="001465E4" w:rsidP="0015796C">
            <w:pPr>
              <w:spacing w:after="160" w:line="259" w:lineRule="auto"/>
              <w:ind w:left="0" w:firstLine="0"/>
              <w:rPr>
                <w:color w:val="auto"/>
              </w:rPr>
            </w:pPr>
            <w:r>
              <w:rPr>
                <w:color w:val="auto"/>
              </w:rPr>
              <w:t>2</w:t>
            </w:r>
          </w:p>
        </w:tc>
      </w:tr>
      <w:tr w:rsidR="0015796C" w:rsidRPr="00C01834"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rsidR="0015796C" w:rsidRPr="00C01834" w:rsidRDefault="0015796C" w:rsidP="0015796C">
            <w:pPr>
              <w:spacing w:after="0" w:line="259" w:lineRule="auto"/>
              <w:ind w:left="0" w:firstLine="0"/>
              <w:rPr>
                <w:color w:val="auto"/>
              </w:rPr>
            </w:pPr>
            <w:r w:rsidRPr="00C01834">
              <w:rPr>
                <w:color w:val="auto"/>
              </w:rPr>
              <w:t>e-learning (e-L)</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15796C" w:rsidRPr="00C01834" w:rsidRDefault="0015796C" w:rsidP="0015796C">
            <w:pPr>
              <w:spacing w:after="160" w:line="259" w:lineRule="auto"/>
              <w:ind w:left="0" w:firstLine="0"/>
              <w:rPr>
                <w:color w:val="auto"/>
              </w:rPr>
            </w:pP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15796C" w:rsidRPr="00C01834" w:rsidRDefault="0015796C" w:rsidP="0015796C">
            <w:pPr>
              <w:spacing w:after="160" w:line="259" w:lineRule="auto"/>
              <w:ind w:left="0" w:firstLine="0"/>
              <w:rPr>
                <w:color w:val="auto"/>
              </w:rPr>
            </w:pPr>
          </w:p>
        </w:tc>
      </w:tr>
      <w:tr w:rsidR="0015796C" w:rsidRPr="00C01834"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rsidR="0015796C" w:rsidRPr="00C01834" w:rsidRDefault="0015796C" w:rsidP="0015796C">
            <w:pPr>
              <w:spacing w:after="0" w:line="259" w:lineRule="auto"/>
              <w:ind w:left="0" w:firstLine="0"/>
              <w:rPr>
                <w:color w:val="auto"/>
              </w:rPr>
            </w:pPr>
            <w:r w:rsidRPr="00C01834">
              <w:rPr>
                <w:color w:val="auto"/>
              </w:rPr>
              <w:t>zajęcia praktyczne (ZP)</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15796C" w:rsidRPr="00C01834" w:rsidRDefault="0015796C" w:rsidP="0015796C">
            <w:pPr>
              <w:spacing w:after="160" w:line="259" w:lineRule="auto"/>
              <w:ind w:left="0" w:firstLine="0"/>
              <w:rPr>
                <w:color w:val="auto"/>
              </w:rPr>
            </w:pP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15796C" w:rsidRPr="00C01834" w:rsidRDefault="0015796C" w:rsidP="0015796C">
            <w:pPr>
              <w:spacing w:after="160" w:line="259" w:lineRule="auto"/>
              <w:ind w:left="0" w:firstLine="0"/>
              <w:rPr>
                <w:color w:val="auto"/>
              </w:rPr>
            </w:pPr>
          </w:p>
        </w:tc>
      </w:tr>
      <w:tr w:rsidR="0015796C" w:rsidRPr="00C01834" w:rsidTr="00C92ECE">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rsidR="0015796C" w:rsidRPr="00C01834" w:rsidRDefault="0015796C" w:rsidP="0015796C">
            <w:pPr>
              <w:spacing w:after="0" w:line="259" w:lineRule="auto"/>
              <w:ind w:left="0" w:firstLine="0"/>
              <w:rPr>
                <w:color w:val="auto"/>
              </w:rPr>
            </w:pPr>
            <w:r w:rsidRPr="00C01834">
              <w:rPr>
                <w:color w:val="auto"/>
              </w:rPr>
              <w:t>praktyka zawodowa (PZ)</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15796C" w:rsidRPr="00C01834" w:rsidRDefault="0015796C" w:rsidP="0015796C">
            <w:pPr>
              <w:spacing w:after="160" w:line="259" w:lineRule="auto"/>
              <w:ind w:left="0" w:firstLine="0"/>
              <w:rPr>
                <w:color w:val="auto"/>
              </w:rPr>
            </w:pP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15796C" w:rsidRPr="00C01834" w:rsidRDefault="0015796C" w:rsidP="0015796C">
            <w:pPr>
              <w:spacing w:after="160" w:line="259" w:lineRule="auto"/>
              <w:ind w:left="0" w:firstLine="0"/>
              <w:rPr>
                <w:color w:val="auto"/>
              </w:rPr>
            </w:pPr>
          </w:p>
        </w:tc>
      </w:tr>
      <w:tr w:rsidR="0015796C" w:rsidRPr="00C01834" w:rsidTr="00D773DA">
        <w:trPr>
          <w:trHeight w:val="381"/>
        </w:trPr>
        <w:tc>
          <w:tcPr>
            <w:tcW w:w="10190" w:type="dxa"/>
            <w:gridSpan w:val="5"/>
            <w:tcBorders>
              <w:top w:val="single" w:sz="6" w:space="0" w:color="AAAAAA"/>
              <w:left w:val="single" w:sz="6" w:space="0" w:color="AAAAAA"/>
              <w:bottom w:val="single" w:sz="6" w:space="0" w:color="AAAAAA"/>
              <w:right w:val="single" w:sz="6" w:space="0" w:color="AAAAAA"/>
            </w:tcBorders>
          </w:tcPr>
          <w:p w:rsidR="0015796C" w:rsidRPr="00C01834" w:rsidRDefault="0015796C" w:rsidP="0015796C">
            <w:pPr>
              <w:spacing w:after="160" w:line="259" w:lineRule="auto"/>
              <w:ind w:left="0" w:firstLine="0"/>
              <w:rPr>
                <w:b/>
                <w:bCs/>
                <w:color w:val="auto"/>
              </w:rPr>
            </w:pPr>
            <w:r w:rsidRPr="00C01834">
              <w:rPr>
                <w:b/>
                <w:bCs/>
                <w:color w:val="auto"/>
              </w:rPr>
              <w:t>Samodzielna praca studenta</w:t>
            </w:r>
          </w:p>
        </w:tc>
      </w:tr>
      <w:tr w:rsidR="00B93C16" w:rsidRPr="00C01834" w:rsidTr="00BB23E6">
        <w:trPr>
          <w:trHeight w:val="381"/>
        </w:trPr>
        <w:tc>
          <w:tcPr>
            <w:tcW w:w="5605" w:type="dxa"/>
            <w:gridSpan w:val="2"/>
            <w:tcBorders>
              <w:top w:val="single" w:sz="6" w:space="0" w:color="AAAAAA"/>
              <w:left w:val="single" w:sz="6" w:space="0" w:color="AAAAAA"/>
              <w:bottom w:val="single" w:sz="6" w:space="0" w:color="AAAAAA"/>
              <w:right w:val="single" w:sz="6" w:space="0" w:color="AAAAAA"/>
            </w:tcBorders>
          </w:tcPr>
          <w:p w:rsidR="00B93C16" w:rsidRPr="00C01834" w:rsidRDefault="00B93C16" w:rsidP="00B93C16">
            <w:pPr>
              <w:spacing w:after="0" w:line="259" w:lineRule="auto"/>
              <w:ind w:left="0" w:firstLine="0"/>
              <w:rPr>
                <w:color w:val="auto"/>
              </w:rPr>
            </w:pPr>
            <w:r w:rsidRPr="00C01834">
              <w:rPr>
                <w:color w:val="auto"/>
              </w:rPr>
              <w:t>Przygotowanie do zajęć i zaliczeń</w:t>
            </w:r>
          </w:p>
        </w:tc>
        <w:tc>
          <w:tcPr>
            <w:tcW w:w="132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B93C16" w:rsidRPr="00C01834" w:rsidRDefault="008937E2" w:rsidP="00B93C16">
            <w:pPr>
              <w:spacing w:after="160" w:line="259" w:lineRule="auto"/>
              <w:ind w:left="0" w:firstLine="0"/>
              <w:rPr>
                <w:color w:val="auto"/>
              </w:rPr>
            </w:pPr>
            <w:r>
              <w:rPr>
                <w:color w:val="auto"/>
              </w:rPr>
              <w:t>80</w:t>
            </w:r>
          </w:p>
        </w:tc>
        <w:tc>
          <w:tcPr>
            <w:tcW w:w="3260" w:type="dxa"/>
            <w:gridSpan w:val="2"/>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B93C16" w:rsidRPr="00C01834" w:rsidRDefault="008937E2" w:rsidP="00B93C16">
            <w:pPr>
              <w:spacing w:after="160" w:line="259" w:lineRule="auto"/>
              <w:ind w:left="0" w:firstLine="0"/>
              <w:rPr>
                <w:color w:val="auto"/>
              </w:rPr>
            </w:pPr>
            <w:r>
              <w:rPr>
                <w:color w:val="auto"/>
              </w:rPr>
              <w:t>1</w:t>
            </w:r>
          </w:p>
        </w:tc>
      </w:tr>
    </w:tbl>
    <w:p w:rsidR="00C01834" w:rsidRDefault="00C01834" w:rsidP="00CA3ACF">
      <w:pPr>
        <w:pStyle w:val="Nagwek1"/>
        <w:ind w:left="0" w:firstLine="0"/>
        <w:jc w:val="left"/>
        <w:rPr>
          <w:color w:val="auto"/>
        </w:rPr>
      </w:pPr>
    </w:p>
    <w:p w:rsidR="007B6E35" w:rsidRDefault="007B6E35" w:rsidP="0042758C">
      <w:pPr>
        <w:ind w:left="0" w:firstLine="0"/>
      </w:pPr>
    </w:p>
    <w:p w:rsidR="007B6E35" w:rsidRPr="007B6E35" w:rsidRDefault="007B6E35" w:rsidP="0042758C">
      <w:pPr>
        <w:ind w:left="0" w:firstLine="0"/>
      </w:pPr>
    </w:p>
    <w:tbl>
      <w:tblPr>
        <w:tblStyle w:val="TableGrid"/>
        <w:tblW w:w="10190" w:type="dxa"/>
        <w:tblInd w:w="8" w:type="dxa"/>
        <w:tblCellMar>
          <w:top w:w="116" w:type="dxa"/>
          <w:left w:w="83" w:type="dxa"/>
          <w:right w:w="115" w:type="dxa"/>
        </w:tblCellMar>
        <w:tblLook w:val="04A0"/>
      </w:tblPr>
      <w:tblGrid>
        <w:gridCol w:w="750"/>
        <w:gridCol w:w="9440"/>
      </w:tblGrid>
      <w:tr w:rsidR="00C92ECE" w:rsidRPr="00C01834" w:rsidTr="00DA16E6">
        <w:trPr>
          <w:trHeight w:val="258"/>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rsidR="00C92ECE" w:rsidRPr="00C92ECE" w:rsidRDefault="00C92ECE" w:rsidP="00C92ECE">
            <w:pPr>
              <w:pStyle w:val="Akapitzlist"/>
              <w:numPr>
                <w:ilvl w:val="0"/>
                <w:numId w:val="1"/>
              </w:numPr>
              <w:spacing w:after="0" w:line="259" w:lineRule="auto"/>
              <w:ind w:right="353"/>
              <w:rPr>
                <w:b/>
                <w:smallCaps/>
                <w:color w:val="auto"/>
                <w:sz w:val="24"/>
              </w:rPr>
            </w:pPr>
            <w:r w:rsidRPr="00C92ECE">
              <w:rPr>
                <w:b/>
                <w:smallCaps/>
                <w:color w:val="auto"/>
                <w:sz w:val="24"/>
              </w:rPr>
              <w:t xml:space="preserve">Cele </w:t>
            </w:r>
            <w:r w:rsidR="00BB23E6">
              <w:rPr>
                <w:b/>
                <w:smallCaps/>
                <w:color w:val="auto"/>
                <w:sz w:val="24"/>
              </w:rPr>
              <w:t>kształcenia</w:t>
            </w:r>
          </w:p>
        </w:tc>
      </w:tr>
      <w:tr w:rsidR="00C01834" w:rsidRPr="00C01834" w:rsidTr="00861D21">
        <w:trPr>
          <w:trHeight w:val="258"/>
        </w:trPr>
        <w:tc>
          <w:tcPr>
            <w:tcW w:w="750" w:type="dxa"/>
            <w:tcBorders>
              <w:top w:val="single" w:sz="6" w:space="0" w:color="AAAAAA"/>
              <w:left w:val="single" w:sz="6" w:space="0" w:color="AAAAAA"/>
              <w:bottom w:val="single" w:sz="6" w:space="0" w:color="AAAAAA"/>
              <w:right w:val="single" w:sz="6" w:space="0" w:color="AAAAAA"/>
            </w:tcBorders>
            <w:vAlign w:val="center"/>
          </w:tcPr>
          <w:p w:rsidR="00C01834" w:rsidRPr="00C01834" w:rsidRDefault="00C01834" w:rsidP="00D773DA">
            <w:pPr>
              <w:spacing w:after="0" w:line="259" w:lineRule="auto"/>
              <w:ind w:left="33" w:firstLine="0"/>
              <w:jc w:val="center"/>
              <w:rPr>
                <w:color w:val="auto"/>
              </w:rPr>
            </w:pPr>
            <w:r w:rsidRPr="00C01834">
              <w:rPr>
                <w:color w:val="auto"/>
              </w:rPr>
              <w:t>C1</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01834" w:rsidRPr="00C01834" w:rsidRDefault="002732DD" w:rsidP="002732DD">
            <w:pPr>
              <w:spacing w:after="0" w:line="259" w:lineRule="auto"/>
              <w:ind w:left="0" w:right="353" w:firstLine="0"/>
              <w:rPr>
                <w:color w:val="auto"/>
              </w:rPr>
            </w:pPr>
            <w:r w:rsidRPr="002732DD">
              <w:rPr>
                <w:color w:val="auto"/>
              </w:rPr>
              <w:t xml:space="preserve">Zapoznanie studenta z zasadami wsparcia kobiet w </w:t>
            </w:r>
            <w:r w:rsidR="003E4C93">
              <w:rPr>
                <w:color w:val="auto"/>
              </w:rPr>
              <w:t>niepłodności</w:t>
            </w:r>
          </w:p>
        </w:tc>
      </w:tr>
      <w:tr w:rsidR="00C01834" w:rsidRPr="00C01834" w:rsidTr="00861D21">
        <w:trPr>
          <w:trHeight w:val="258"/>
        </w:trPr>
        <w:tc>
          <w:tcPr>
            <w:tcW w:w="750" w:type="dxa"/>
            <w:tcBorders>
              <w:top w:val="single" w:sz="6" w:space="0" w:color="AAAAAA"/>
              <w:left w:val="single" w:sz="6" w:space="0" w:color="AAAAAA"/>
              <w:bottom w:val="single" w:sz="6" w:space="0" w:color="AAAAAA"/>
              <w:right w:val="single" w:sz="6" w:space="0" w:color="AAAAAA"/>
            </w:tcBorders>
            <w:vAlign w:val="center"/>
          </w:tcPr>
          <w:p w:rsidR="00C01834" w:rsidRPr="00C01834" w:rsidRDefault="00C01834" w:rsidP="00D773DA">
            <w:pPr>
              <w:spacing w:after="0" w:line="259" w:lineRule="auto"/>
              <w:ind w:left="33" w:firstLine="0"/>
              <w:jc w:val="center"/>
              <w:rPr>
                <w:color w:val="auto"/>
              </w:rPr>
            </w:pPr>
            <w:r w:rsidRPr="00C01834">
              <w:rPr>
                <w:color w:val="auto"/>
              </w:rPr>
              <w:t>C2</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01834" w:rsidRPr="00C01834" w:rsidRDefault="002732DD" w:rsidP="002732DD">
            <w:pPr>
              <w:spacing w:after="0" w:line="259" w:lineRule="auto"/>
              <w:ind w:left="0" w:firstLine="0"/>
              <w:rPr>
                <w:color w:val="auto"/>
              </w:rPr>
            </w:pPr>
            <w:r w:rsidRPr="002732DD">
              <w:rPr>
                <w:color w:val="auto"/>
              </w:rPr>
              <w:t xml:space="preserve">Przekazanie wiedzy w zakresie pielęgnowania pacjentki z </w:t>
            </w:r>
            <w:proofErr w:type="spellStart"/>
            <w:r w:rsidR="0096272F">
              <w:rPr>
                <w:color w:val="auto"/>
              </w:rPr>
              <w:t>endomeriozą</w:t>
            </w:r>
            <w:proofErr w:type="spellEnd"/>
            <w:r w:rsidR="0096272F">
              <w:rPr>
                <w:color w:val="auto"/>
              </w:rPr>
              <w:t xml:space="preserve">, </w:t>
            </w:r>
            <w:proofErr w:type="spellStart"/>
            <w:r w:rsidR="0096272F">
              <w:rPr>
                <w:color w:val="auto"/>
              </w:rPr>
              <w:t>chorbami</w:t>
            </w:r>
            <w:proofErr w:type="spellEnd"/>
            <w:r w:rsidR="0096272F">
              <w:rPr>
                <w:color w:val="auto"/>
              </w:rPr>
              <w:t xml:space="preserve"> onkologicznymi</w:t>
            </w:r>
          </w:p>
        </w:tc>
      </w:tr>
      <w:tr w:rsidR="0096272F" w:rsidRPr="00C01834" w:rsidTr="00861D21">
        <w:trPr>
          <w:trHeight w:val="258"/>
        </w:trPr>
        <w:tc>
          <w:tcPr>
            <w:tcW w:w="750" w:type="dxa"/>
            <w:tcBorders>
              <w:top w:val="single" w:sz="6" w:space="0" w:color="AAAAAA"/>
              <w:left w:val="single" w:sz="6" w:space="0" w:color="AAAAAA"/>
              <w:bottom w:val="single" w:sz="6" w:space="0" w:color="AAAAAA"/>
              <w:right w:val="single" w:sz="6" w:space="0" w:color="AAAAAA"/>
            </w:tcBorders>
            <w:vAlign w:val="center"/>
          </w:tcPr>
          <w:p w:rsidR="0096272F" w:rsidRPr="00C01834" w:rsidRDefault="0096272F" w:rsidP="00D773DA">
            <w:pPr>
              <w:spacing w:after="0" w:line="259" w:lineRule="auto"/>
              <w:ind w:left="33" w:firstLine="0"/>
              <w:jc w:val="center"/>
              <w:rPr>
                <w:color w:val="auto"/>
              </w:rPr>
            </w:pPr>
            <w:r w:rsidRPr="00C01834">
              <w:rPr>
                <w:color w:val="auto"/>
              </w:rPr>
              <w:t>C3</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96272F" w:rsidRPr="002732DD" w:rsidRDefault="0096272F" w:rsidP="002732DD">
            <w:pPr>
              <w:spacing w:after="0" w:line="259" w:lineRule="auto"/>
              <w:ind w:left="0" w:firstLine="0"/>
              <w:rPr>
                <w:color w:val="auto"/>
              </w:rPr>
            </w:pPr>
            <w:r w:rsidRPr="002732DD">
              <w:rPr>
                <w:color w:val="auto"/>
              </w:rPr>
              <w:t>Przygotowanie do pracy w zespole terapeutycznym ze szczególnym uwzględnieniem nowoczesnych metod diagnostycznych i terapeutycznych</w:t>
            </w:r>
          </w:p>
        </w:tc>
      </w:tr>
      <w:tr w:rsidR="00C01834" w:rsidRPr="00C01834" w:rsidTr="00861D21">
        <w:trPr>
          <w:trHeight w:val="258"/>
        </w:trPr>
        <w:tc>
          <w:tcPr>
            <w:tcW w:w="750" w:type="dxa"/>
            <w:tcBorders>
              <w:top w:val="single" w:sz="6" w:space="0" w:color="AAAAAA"/>
              <w:left w:val="single" w:sz="6" w:space="0" w:color="AAAAAA"/>
              <w:bottom w:val="single" w:sz="6" w:space="0" w:color="AAAAAA"/>
              <w:right w:val="single" w:sz="6" w:space="0" w:color="AAAAAA"/>
            </w:tcBorders>
          </w:tcPr>
          <w:p w:rsidR="00C01834" w:rsidRPr="00C01834" w:rsidRDefault="0096272F" w:rsidP="00D773DA">
            <w:pPr>
              <w:spacing w:after="0" w:line="259" w:lineRule="auto"/>
              <w:ind w:left="33" w:firstLine="0"/>
              <w:jc w:val="center"/>
              <w:rPr>
                <w:color w:val="auto"/>
              </w:rPr>
            </w:pPr>
            <w:r>
              <w:rPr>
                <w:color w:val="auto"/>
              </w:rPr>
              <w:t>C4</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01834" w:rsidRPr="00EC4AF7" w:rsidRDefault="00554B71" w:rsidP="00482496">
            <w:pPr>
              <w:spacing w:after="0" w:line="259" w:lineRule="auto"/>
              <w:ind w:left="0" w:firstLine="0"/>
              <w:rPr>
                <w:color w:val="auto"/>
              </w:rPr>
            </w:pPr>
            <w:r w:rsidRPr="00EC4AF7">
              <w:rPr>
                <w:color w:val="auto"/>
              </w:rPr>
              <w:t>Zapoznanie z podstawami prawnymi, zasadami organizacji, funkcjonowania i finansowania systemu Państwowe Ratownictwo Medyczne (PRM) w Polsce</w:t>
            </w:r>
            <w:r w:rsidRPr="00EC4AF7">
              <w:rPr>
                <w:color w:val="auto"/>
              </w:rPr>
              <w:tab/>
              <w:t xml:space="preserve"> </w:t>
            </w:r>
          </w:p>
        </w:tc>
      </w:tr>
      <w:tr w:rsidR="000800F4" w:rsidRPr="00C01834" w:rsidTr="00861D21">
        <w:trPr>
          <w:trHeight w:val="258"/>
        </w:trPr>
        <w:tc>
          <w:tcPr>
            <w:tcW w:w="750" w:type="dxa"/>
            <w:tcBorders>
              <w:top w:val="single" w:sz="6" w:space="0" w:color="AAAAAA"/>
              <w:left w:val="single" w:sz="6" w:space="0" w:color="AAAAAA"/>
              <w:bottom w:val="single" w:sz="6" w:space="0" w:color="AAAAAA"/>
              <w:right w:val="single" w:sz="6" w:space="0" w:color="AAAAAA"/>
            </w:tcBorders>
          </w:tcPr>
          <w:p w:rsidR="000800F4" w:rsidRDefault="00482496" w:rsidP="00D773DA">
            <w:pPr>
              <w:spacing w:after="0" w:line="259" w:lineRule="auto"/>
              <w:ind w:left="33" w:firstLine="0"/>
              <w:jc w:val="center"/>
              <w:rPr>
                <w:color w:val="auto"/>
              </w:rPr>
            </w:pPr>
            <w:r>
              <w:rPr>
                <w:color w:val="auto"/>
              </w:rPr>
              <w:lastRenderedPageBreak/>
              <w:t>C5</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0800F4" w:rsidRPr="00EC4AF7" w:rsidRDefault="00554B71" w:rsidP="00482496">
            <w:pPr>
              <w:spacing w:after="0" w:line="259" w:lineRule="auto"/>
              <w:ind w:left="0" w:firstLine="0"/>
              <w:rPr>
                <w:color w:val="auto"/>
              </w:rPr>
            </w:pPr>
            <w:r w:rsidRPr="00EC4AF7">
              <w:rPr>
                <w:color w:val="auto"/>
              </w:rPr>
              <w:t>Dostarczenie wiedzy w zakresie bezpieczeństwa działań ratunkowych na miejscu zdarzeni</w:t>
            </w:r>
          </w:p>
        </w:tc>
      </w:tr>
      <w:tr w:rsidR="000800F4" w:rsidRPr="00C01834" w:rsidTr="00861D21">
        <w:trPr>
          <w:trHeight w:val="258"/>
        </w:trPr>
        <w:tc>
          <w:tcPr>
            <w:tcW w:w="750" w:type="dxa"/>
            <w:tcBorders>
              <w:top w:val="single" w:sz="6" w:space="0" w:color="AAAAAA"/>
              <w:left w:val="single" w:sz="6" w:space="0" w:color="AAAAAA"/>
              <w:bottom w:val="single" w:sz="6" w:space="0" w:color="AAAAAA"/>
              <w:right w:val="single" w:sz="6" w:space="0" w:color="AAAAAA"/>
            </w:tcBorders>
          </w:tcPr>
          <w:p w:rsidR="000800F4" w:rsidRDefault="00482496" w:rsidP="00D773DA">
            <w:pPr>
              <w:spacing w:after="0" w:line="259" w:lineRule="auto"/>
              <w:ind w:left="33" w:firstLine="0"/>
              <w:jc w:val="center"/>
              <w:rPr>
                <w:color w:val="auto"/>
              </w:rPr>
            </w:pPr>
            <w:r>
              <w:rPr>
                <w:color w:val="auto"/>
              </w:rPr>
              <w:t>C6</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0800F4" w:rsidRPr="00EC4AF7" w:rsidRDefault="00554B71" w:rsidP="00482496">
            <w:pPr>
              <w:spacing w:after="0" w:line="259" w:lineRule="auto"/>
              <w:ind w:left="0" w:firstLine="0"/>
              <w:rPr>
                <w:color w:val="auto"/>
              </w:rPr>
            </w:pPr>
            <w:r w:rsidRPr="00EC4AF7">
              <w:rPr>
                <w:color w:val="auto"/>
              </w:rPr>
              <w:t>Dostarczenie wiedzy dotyczącej zasad współdziałania z jednostkami współpracującymi z systemem Państwowe Ratownictwo Medyczne. </w:t>
            </w:r>
            <w:r w:rsidR="00482496" w:rsidRPr="00EC4AF7">
              <w:rPr>
                <w:color w:val="auto"/>
              </w:rPr>
              <w:t xml:space="preserve">. </w:t>
            </w:r>
          </w:p>
        </w:tc>
      </w:tr>
      <w:tr w:rsidR="00554B71" w:rsidRPr="00C01834" w:rsidTr="00861D21">
        <w:trPr>
          <w:trHeight w:val="258"/>
        </w:trPr>
        <w:tc>
          <w:tcPr>
            <w:tcW w:w="750" w:type="dxa"/>
            <w:tcBorders>
              <w:top w:val="single" w:sz="6" w:space="0" w:color="AAAAAA"/>
              <w:left w:val="single" w:sz="6" w:space="0" w:color="AAAAAA"/>
              <w:bottom w:val="single" w:sz="6" w:space="0" w:color="AAAAAA"/>
              <w:right w:val="single" w:sz="6" w:space="0" w:color="AAAAAA"/>
            </w:tcBorders>
          </w:tcPr>
          <w:p w:rsidR="00554B71" w:rsidRDefault="00554B71" w:rsidP="00554B71">
            <w:pPr>
              <w:spacing w:after="0" w:line="259" w:lineRule="auto"/>
              <w:ind w:left="33" w:firstLine="0"/>
              <w:jc w:val="center"/>
              <w:rPr>
                <w:color w:val="auto"/>
              </w:rPr>
            </w:pPr>
            <w:r>
              <w:rPr>
                <w:color w:val="auto"/>
              </w:rPr>
              <w:t>C7</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554B71" w:rsidRPr="00EC4AF7" w:rsidRDefault="00554B71" w:rsidP="00554B71">
            <w:pPr>
              <w:spacing w:after="0" w:line="259" w:lineRule="auto"/>
              <w:ind w:left="0" w:firstLine="0"/>
              <w:rPr>
                <w:color w:val="auto"/>
              </w:rPr>
            </w:pPr>
            <w:r w:rsidRPr="00EC4AF7">
              <w:rPr>
                <w:rStyle w:val="normaltextrun"/>
                <w:color w:val="auto"/>
                <w:szCs w:val="18"/>
              </w:rPr>
              <w:t>Dostarczenie wiedzy i w zakresie transportu pacjenta oraz prowadzenia dokumentacji działań ratunkowych</w:t>
            </w:r>
            <w:r w:rsidRPr="00EC4AF7">
              <w:rPr>
                <w:rStyle w:val="eop"/>
                <w:color w:val="auto"/>
                <w:szCs w:val="18"/>
              </w:rPr>
              <w:t> </w:t>
            </w:r>
          </w:p>
        </w:tc>
      </w:tr>
      <w:tr w:rsidR="00554B71" w:rsidRPr="00C01834" w:rsidTr="00861D21">
        <w:trPr>
          <w:trHeight w:val="258"/>
        </w:trPr>
        <w:tc>
          <w:tcPr>
            <w:tcW w:w="750" w:type="dxa"/>
            <w:tcBorders>
              <w:top w:val="single" w:sz="6" w:space="0" w:color="AAAAAA"/>
              <w:left w:val="single" w:sz="6" w:space="0" w:color="AAAAAA"/>
              <w:bottom w:val="single" w:sz="6" w:space="0" w:color="AAAAAA"/>
              <w:right w:val="single" w:sz="6" w:space="0" w:color="AAAAAA"/>
            </w:tcBorders>
          </w:tcPr>
          <w:p w:rsidR="00554B71" w:rsidRDefault="00554B71" w:rsidP="00554B71">
            <w:pPr>
              <w:spacing w:after="0" w:line="259" w:lineRule="auto"/>
              <w:ind w:left="33" w:firstLine="0"/>
              <w:jc w:val="center"/>
              <w:rPr>
                <w:color w:val="auto"/>
              </w:rPr>
            </w:pPr>
            <w:r>
              <w:rPr>
                <w:color w:val="auto"/>
              </w:rPr>
              <w:t>C8</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554B71" w:rsidRPr="00EC4AF7" w:rsidRDefault="00554B71" w:rsidP="00554B71">
            <w:pPr>
              <w:spacing w:after="0" w:line="259" w:lineRule="auto"/>
              <w:ind w:left="0" w:firstLine="0"/>
              <w:rPr>
                <w:color w:val="auto"/>
              </w:rPr>
            </w:pPr>
            <w:r w:rsidRPr="00EC4AF7">
              <w:rPr>
                <w:rStyle w:val="normaltextrun"/>
                <w:color w:val="auto"/>
                <w:szCs w:val="18"/>
              </w:rPr>
              <w:t>Dostarczenie wiedzy w zakresie podstawowych i zaawansowanych zabiegów ratujących życie oraz zasad kwalifikowanej pierwszej pomocy</w:t>
            </w:r>
            <w:r w:rsidRPr="00EC4AF7">
              <w:rPr>
                <w:rStyle w:val="eop"/>
                <w:color w:val="auto"/>
                <w:szCs w:val="18"/>
              </w:rPr>
              <w:t> </w:t>
            </w:r>
          </w:p>
        </w:tc>
      </w:tr>
      <w:tr w:rsidR="00554B71" w:rsidRPr="00C01834" w:rsidTr="00861D21">
        <w:trPr>
          <w:trHeight w:val="258"/>
        </w:trPr>
        <w:tc>
          <w:tcPr>
            <w:tcW w:w="750" w:type="dxa"/>
            <w:tcBorders>
              <w:top w:val="single" w:sz="6" w:space="0" w:color="AAAAAA"/>
              <w:left w:val="single" w:sz="6" w:space="0" w:color="AAAAAA"/>
              <w:bottom w:val="single" w:sz="6" w:space="0" w:color="AAAAAA"/>
              <w:right w:val="single" w:sz="6" w:space="0" w:color="AAAAAA"/>
            </w:tcBorders>
          </w:tcPr>
          <w:p w:rsidR="00554B71" w:rsidRDefault="00554B71" w:rsidP="00554B71">
            <w:pPr>
              <w:spacing w:after="0" w:line="259" w:lineRule="auto"/>
              <w:ind w:left="33" w:firstLine="0"/>
              <w:jc w:val="center"/>
              <w:rPr>
                <w:color w:val="auto"/>
              </w:rPr>
            </w:pPr>
            <w:r>
              <w:rPr>
                <w:color w:val="auto"/>
              </w:rPr>
              <w:t>C9</w:t>
            </w:r>
          </w:p>
        </w:tc>
        <w:tc>
          <w:tcPr>
            <w:tcW w:w="944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554B71" w:rsidRPr="00EC4AF7" w:rsidRDefault="00554B71" w:rsidP="00554B71">
            <w:pPr>
              <w:spacing w:after="0" w:line="259" w:lineRule="auto"/>
              <w:ind w:left="0" w:firstLine="0"/>
              <w:rPr>
                <w:color w:val="auto"/>
              </w:rPr>
            </w:pPr>
            <w:r w:rsidRPr="00EC4AF7">
              <w:rPr>
                <w:rStyle w:val="normaltextrun"/>
                <w:color w:val="auto"/>
                <w:szCs w:val="18"/>
              </w:rPr>
              <w:t>Dostarczenie wiedzy w zakresie postępowania z pacjentem w stanie nagłego zagrożenia zdrowotnego podczas katastrof oraz zdarzeń masowych z uwzględnieniem segregacji poszkodowanych</w:t>
            </w:r>
            <w:r w:rsidRPr="00EC4AF7">
              <w:rPr>
                <w:rStyle w:val="eop"/>
                <w:color w:val="auto"/>
                <w:szCs w:val="18"/>
              </w:rPr>
              <w:t> </w:t>
            </w:r>
          </w:p>
        </w:tc>
      </w:tr>
    </w:tbl>
    <w:p w:rsidR="00C01834" w:rsidRDefault="00C01834" w:rsidP="00CA3ACF">
      <w:pPr>
        <w:pStyle w:val="Nagwek1"/>
        <w:ind w:left="0" w:firstLine="0"/>
        <w:jc w:val="left"/>
        <w:rPr>
          <w:color w:val="auto"/>
        </w:rPr>
      </w:pPr>
    </w:p>
    <w:p w:rsidR="007B6E35" w:rsidRPr="007B6E35" w:rsidRDefault="007B6E35" w:rsidP="007B6E35"/>
    <w:tbl>
      <w:tblPr>
        <w:tblStyle w:val="TableGrid"/>
        <w:tblW w:w="10190" w:type="dxa"/>
        <w:tblInd w:w="8" w:type="dxa"/>
        <w:tblCellMar>
          <w:top w:w="116" w:type="dxa"/>
          <w:left w:w="83" w:type="dxa"/>
          <w:right w:w="97" w:type="dxa"/>
        </w:tblCellMar>
        <w:tblLook w:val="04A0"/>
      </w:tblPr>
      <w:tblGrid>
        <w:gridCol w:w="1530"/>
        <w:gridCol w:w="8660"/>
      </w:tblGrid>
      <w:tr w:rsidR="00CA3ACF" w:rsidRPr="00C01834" w:rsidTr="00CA3ACF">
        <w:trPr>
          <w:trHeight w:val="701"/>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rsidR="00CA3ACF" w:rsidRPr="00CA3ACF" w:rsidRDefault="00CA3ACF" w:rsidP="00CA3ACF">
            <w:pPr>
              <w:pStyle w:val="Nagwek1"/>
              <w:numPr>
                <w:ilvl w:val="0"/>
                <w:numId w:val="1"/>
              </w:numPr>
              <w:jc w:val="left"/>
              <w:outlineLvl w:val="0"/>
              <w:rPr>
                <w:smallCaps/>
                <w:color w:val="auto"/>
              </w:rPr>
            </w:pPr>
            <w:r w:rsidRPr="00CA3ACF">
              <w:rPr>
                <w:smallCaps/>
                <w:color w:val="auto"/>
              </w:rPr>
              <w:t xml:space="preserve">Standard kształcenia – Szczegółowe efekty uczenia się </w:t>
            </w:r>
          </w:p>
        </w:tc>
      </w:tr>
      <w:tr w:rsidR="00C01834" w:rsidRPr="00C01834" w:rsidTr="001B4491">
        <w:trPr>
          <w:trHeight w:val="1029"/>
        </w:trPr>
        <w:tc>
          <w:tcPr>
            <w:tcW w:w="1530" w:type="dxa"/>
            <w:tcBorders>
              <w:top w:val="single" w:sz="6" w:space="0" w:color="AAAAAA"/>
              <w:left w:val="single" w:sz="6" w:space="0" w:color="AAAAAA"/>
              <w:bottom w:val="single" w:sz="6" w:space="0" w:color="AAAAAA"/>
              <w:right w:val="single" w:sz="6" w:space="0" w:color="AAAAAA"/>
            </w:tcBorders>
          </w:tcPr>
          <w:p w:rsidR="00C01834" w:rsidRPr="00C01834" w:rsidRDefault="00C01834" w:rsidP="001B4491">
            <w:pPr>
              <w:spacing w:after="0" w:line="259" w:lineRule="auto"/>
              <w:ind w:left="116" w:firstLine="0"/>
              <w:rPr>
                <w:b/>
                <w:color w:val="auto"/>
              </w:rPr>
            </w:pPr>
            <w:r w:rsidRPr="00C01834">
              <w:rPr>
                <w:b/>
                <w:color w:val="auto"/>
              </w:rPr>
              <w:t>Symbol</w:t>
            </w:r>
          </w:p>
          <w:p w:rsidR="00C01834" w:rsidRPr="00C01834" w:rsidRDefault="00C01834" w:rsidP="001B4491">
            <w:pPr>
              <w:spacing w:after="0" w:line="259" w:lineRule="auto"/>
              <w:ind w:left="116" w:firstLine="0"/>
              <w:rPr>
                <w:b/>
                <w:color w:val="auto"/>
              </w:rPr>
            </w:pPr>
            <w:r w:rsidRPr="00C01834">
              <w:rPr>
                <w:b/>
                <w:color w:val="auto"/>
              </w:rPr>
              <w:t>i numer efektu uczenia się</w:t>
            </w:r>
          </w:p>
          <w:p w:rsidR="00C01834" w:rsidRPr="00C01834" w:rsidRDefault="00C01834" w:rsidP="001B4491">
            <w:pPr>
              <w:spacing w:after="0" w:line="259" w:lineRule="auto"/>
              <w:ind w:left="116" w:firstLine="0"/>
              <w:rPr>
                <w:color w:val="auto"/>
              </w:rPr>
            </w:pPr>
            <w:r w:rsidRPr="00C01834">
              <w:rPr>
                <w:b/>
                <w:color w:val="auto"/>
              </w:rPr>
              <w:t xml:space="preserve">zgodnie ze standardami uczenia się </w:t>
            </w:r>
          </w:p>
        </w:tc>
        <w:tc>
          <w:tcPr>
            <w:tcW w:w="8660" w:type="dxa"/>
            <w:tcBorders>
              <w:top w:val="single" w:sz="6" w:space="0" w:color="AAAAAA"/>
              <w:left w:val="single" w:sz="6" w:space="0" w:color="AAAAAA"/>
              <w:bottom w:val="single" w:sz="6" w:space="0" w:color="AAAAAA"/>
              <w:right w:val="single" w:sz="6" w:space="0" w:color="AAAAAA"/>
            </w:tcBorders>
          </w:tcPr>
          <w:p w:rsidR="00C01834" w:rsidRPr="00C01834" w:rsidRDefault="00C01834" w:rsidP="001B4491">
            <w:pPr>
              <w:spacing w:after="0" w:line="259" w:lineRule="auto"/>
              <w:ind w:left="0" w:firstLine="0"/>
              <w:rPr>
                <w:color w:val="auto"/>
              </w:rPr>
            </w:pPr>
            <w:r w:rsidRPr="00C01834">
              <w:rPr>
                <w:b/>
                <w:color w:val="auto"/>
              </w:rPr>
              <w:t>Efekty w zakresie</w:t>
            </w:r>
            <w:r w:rsidR="001B4491">
              <w:rPr>
                <w:b/>
                <w:color w:val="auto"/>
              </w:rPr>
              <w:t xml:space="preserve"> </w:t>
            </w:r>
            <w:r w:rsidR="001B4491" w:rsidRPr="00D320E0">
              <w:rPr>
                <w:bCs/>
                <w:i/>
                <w:iCs/>
                <w:color w:val="auto"/>
                <w:sz w:val="16"/>
                <w:szCs w:val="20"/>
              </w:rPr>
              <w:t xml:space="preserve">(zgodnie z załącznikiem do </w:t>
            </w:r>
            <w:r w:rsidR="001B4491">
              <w:rPr>
                <w:bCs/>
                <w:i/>
                <w:iCs/>
                <w:color w:val="auto"/>
                <w:sz w:val="16"/>
                <w:szCs w:val="20"/>
              </w:rPr>
              <w:t>R</w:t>
            </w:r>
            <w:r w:rsidR="001B4491" w:rsidRPr="00D320E0">
              <w:rPr>
                <w:bCs/>
                <w:i/>
                <w:iCs/>
                <w:color w:val="auto"/>
                <w:sz w:val="16"/>
                <w:szCs w:val="20"/>
              </w:rPr>
              <w:t xml:space="preserve">ozporządzenia Ministra </w:t>
            </w:r>
            <w:proofErr w:type="spellStart"/>
            <w:r w:rsidR="001B4491" w:rsidRPr="00D320E0">
              <w:rPr>
                <w:bCs/>
                <w:i/>
                <w:iCs/>
                <w:color w:val="auto"/>
                <w:sz w:val="16"/>
                <w:szCs w:val="20"/>
              </w:rPr>
              <w:t>NiSW</w:t>
            </w:r>
            <w:proofErr w:type="spellEnd"/>
            <w:r w:rsidR="001B4491" w:rsidRPr="00D320E0">
              <w:rPr>
                <w:bCs/>
                <w:i/>
                <w:iCs/>
                <w:color w:val="auto"/>
                <w:sz w:val="16"/>
                <w:szCs w:val="20"/>
              </w:rPr>
              <w:t xml:space="preserve"> </w:t>
            </w:r>
            <w:r w:rsidR="001B4491">
              <w:rPr>
                <w:bCs/>
                <w:i/>
                <w:iCs/>
                <w:color w:val="auto"/>
                <w:sz w:val="16"/>
                <w:szCs w:val="20"/>
              </w:rPr>
              <w:t xml:space="preserve"> </w:t>
            </w:r>
            <w:r w:rsidR="001B4491" w:rsidRPr="00D320E0">
              <w:rPr>
                <w:bCs/>
                <w:i/>
                <w:iCs/>
                <w:color w:val="auto"/>
                <w:sz w:val="16"/>
                <w:szCs w:val="20"/>
              </w:rPr>
              <w:t>z 26 lipca 2019)</w:t>
            </w:r>
          </w:p>
        </w:tc>
      </w:tr>
      <w:tr w:rsidR="00C01834" w:rsidRPr="00C01834" w:rsidTr="00D773DA">
        <w:trPr>
          <w:trHeight w:val="383"/>
        </w:trPr>
        <w:tc>
          <w:tcPr>
            <w:tcW w:w="10190" w:type="dxa"/>
            <w:gridSpan w:val="2"/>
            <w:tcBorders>
              <w:top w:val="single" w:sz="6" w:space="0" w:color="AAAAAA"/>
              <w:left w:val="single" w:sz="6" w:space="0" w:color="AAAAAA"/>
              <w:bottom w:val="single" w:sz="6" w:space="0" w:color="AAAAAA"/>
              <w:right w:val="nil"/>
            </w:tcBorders>
          </w:tcPr>
          <w:p w:rsidR="00C01834" w:rsidRPr="00C01834" w:rsidRDefault="00C01834" w:rsidP="00D773DA">
            <w:pPr>
              <w:spacing w:after="0" w:line="259" w:lineRule="auto"/>
              <w:ind w:left="0" w:firstLine="0"/>
              <w:rPr>
                <w:color w:val="auto"/>
              </w:rPr>
            </w:pPr>
            <w:r w:rsidRPr="00C01834">
              <w:rPr>
                <w:b/>
                <w:color w:val="auto"/>
              </w:rPr>
              <w:t>Wiedzy – Absolwent</w:t>
            </w:r>
            <w:r w:rsidR="00B8221A">
              <w:rPr>
                <w:b/>
                <w:color w:val="auto"/>
              </w:rPr>
              <w:t>*</w:t>
            </w:r>
            <w:r w:rsidRPr="00C01834">
              <w:rPr>
                <w:b/>
                <w:color w:val="auto"/>
              </w:rPr>
              <w:t xml:space="preserve"> zna i rozumie:</w:t>
            </w:r>
          </w:p>
        </w:tc>
      </w:tr>
      <w:tr w:rsidR="00C01834"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C01834" w:rsidRPr="00C01834" w:rsidRDefault="00D35C23" w:rsidP="00D773DA">
            <w:pPr>
              <w:spacing w:after="0" w:line="259" w:lineRule="auto"/>
              <w:ind w:left="161" w:firstLine="0"/>
              <w:jc w:val="center"/>
              <w:rPr>
                <w:color w:val="auto"/>
              </w:rPr>
            </w:pPr>
            <w:r>
              <w:rPr>
                <w:color w:val="auto"/>
              </w:rPr>
              <w:t>B.W</w:t>
            </w:r>
            <w:r w:rsidR="00BA69F7">
              <w:rPr>
                <w:color w:val="auto"/>
              </w:rPr>
              <w:t>1</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01834" w:rsidRPr="00C01834" w:rsidRDefault="00BA69F7" w:rsidP="00D773DA">
            <w:pPr>
              <w:spacing w:after="0" w:line="259" w:lineRule="auto"/>
              <w:ind w:left="0" w:firstLine="0"/>
              <w:rPr>
                <w:color w:val="auto"/>
              </w:rPr>
            </w:pPr>
            <w:r w:rsidRPr="00BA69F7">
              <w:rPr>
                <w:color w:val="auto"/>
              </w:rPr>
              <w:t>mechanizmy działania leków i ich przemiany w ustroju zależne od wieku i problemów zdrowotnych</w:t>
            </w:r>
          </w:p>
        </w:tc>
      </w:tr>
      <w:tr w:rsidR="00D35C23"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D35C23" w:rsidRPr="007F2638" w:rsidRDefault="00BA69F7" w:rsidP="00D773DA">
            <w:pPr>
              <w:spacing w:after="0" w:line="259" w:lineRule="auto"/>
              <w:ind w:left="161" w:firstLine="0"/>
              <w:jc w:val="center"/>
              <w:rPr>
                <w:color w:val="auto"/>
              </w:rPr>
            </w:pPr>
            <w:r>
              <w:rPr>
                <w:color w:val="auto"/>
              </w:rPr>
              <w:t>B.W3</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D35C23" w:rsidRPr="000B36F8" w:rsidRDefault="00BA69F7" w:rsidP="00D773DA">
            <w:pPr>
              <w:spacing w:after="0" w:line="259" w:lineRule="auto"/>
              <w:ind w:left="0" w:firstLine="0"/>
              <w:rPr>
                <w:color w:val="auto"/>
              </w:rPr>
            </w:pPr>
            <w:r w:rsidRPr="00BA69F7">
              <w:rPr>
                <w:color w:val="auto"/>
              </w:rPr>
              <w:t>zasady ordynowania leków zawierających określone substancje czynne, z wyłączeniem leków zawierających substancje bardzo silnie działające, środki odurzające i substancje psychotropowe;</w:t>
            </w:r>
          </w:p>
        </w:tc>
      </w:tr>
      <w:tr w:rsidR="00D35C23"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D35C23" w:rsidRPr="007F2638" w:rsidRDefault="00D35C23" w:rsidP="00D773DA">
            <w:pPr>
              <w:spacing w:after="0" w:line="259" w:lineRule="auto"/>
              <w:ind w:left="161" w:firstLine="0"/>
              <w:jc w:val="center"/>
              <w:rPr>
                <w:color w:val="auto"/>
              </w:rPr>
            </w:pPr>
            <w:r w:rsidRPr="007F2638">
              <w:rPr>
                <w:color w:val="auto"/>
              </w:rPr>
              <w:t>B.W20.</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D35C23" w:rsidRPr="000B36F8" w:rsidRDefault="00D35C23" w:rsidP="00D773DA">
            <w:pPr>
              <w:spacing w:after="0" w:line="259" w:lineRule="auto"/>
              <w:ind w:left="0" w:firstLine="0"/>
              <w:rPr>
                <w:color w:val="auto"/>
              </w:rPr>
            </w:pPr>
            <w:r w:rsidRPr="000B36F8">
              <w:rPr>
                <w:color w:val="auto"/>
              </w:rPr>
              <w:t>aktualne standardy postępowania w opiece okołoporodowej nad pacjentką z chorobami układowymi, metabolicznymi, endokrynologicznymi i onkologicznymi, z zaburzeniami psychicznymi oraz nad pacjentką z niepełnosprawnością;</w:t>
            </w:r>
          </w:p>
        </w:tc>
      </w:tr>
      <w:tr w:rsidR="00C01834"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C01834" w:rsidRPr="00C01834" w:rsidRDefault="00FB30B3" w:rsidP="00D773DA">
            <w:pPr>
              <w:spacing w:after="0" w:line="259" w:lineRule="auto"/>
              <w:ind w:left="161" w:firstLine="0"/>
              <w:jc w:val="center"/>
              <w:rPr>
                <w:color w:val="auto"/>
              </w:rPr>
            </w:pPr>
            <w:r w:rsidRPr="00FB30B3">
              <w:rPr>
                <w:color w:val="auto"/>
              </w:rPr>
              <w:t>B.W21.</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01834" w:rsidRPr="00C01834" w:rsidRDefault="00FB1425" w:rsidP="00D773DA">
            <w:pPr>
              <w:spacing w:after="0" w:line="259" w:lineRule="auto"/>
              <w:ind w:left="0" w:firstLine="0"/>
              <w:rPr>
                <w:color w:val="auto"/>
              </w:rPr>
            </w:pPr>
            <w:r w:rsidRPr="00FB1425">
              <w:rPr>
                <w:color w:val="auto"/>
              </w:rPr>
              <w:t>psychologiczne aspekty niepełnosprawności i ich znaczenie dla funkcjonowania kobiety z niepełnosprawnością w różnych okresach jej życia oraz dla funkcjonowania jej rodziny;</w:t>
            </w:r>
          </w:p>
        </w:tc>
      </w:tr>
      <w:tr w:rsidR="000B36F8"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0B36F8" w:rsidRPr="00C01834" w:rsidRDefault="00456D2D" w:rsidP="00D773DA">
            <w:pPr>
              <w:spacing w:after="0" w:line="259" w:lineRule="auto"/>
              <w:ind w:left="161" w:firstLine="0"/>
              <w:jc w:val="center"/>
              <w:rPr>
                <w:color w:val="auto"/>
              </w:rPr>
            </w:pPr>
            <w:r w:rsidRPr="00456D2D">
              <w:rPr>
                <w:color w:val="auto"/>
              </w:rPr>
              <w:t>B.W22.</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0B36F8" w:rsidRPr="00C01834" w:rsidRDefault="0074552B" w:rsidP="00D773DA">
            <w:pPr>
              <w:spacing w:after="0" w:line="259" w:lineRule="auto"/>
              <w:ind w:left="0" w:firstLine="0"/>
              <w:rPr>
                <w:color w:val="auto"/>
              </w:rPr>
            </w:pPr>
            <w:r w:rsidRPr="0074552B">
              <w:rPr>
                <w:color w:val="auto"/>
              </w:rPr>
              <w:t>psychologiczne aspekty komplikacji ciążowo-położniczych i problemy psychoseksualne kobiet po porodzie;</w:t>
            </w:r>
          </w:p>
        </w:tc>
      </w:tr>
      <w:tr w:rsidR="000B36F8"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0B36F8" w:rsidRPr="00C01834" w:rsidRDefault="00E95D23" w:rsidP="00D773DA">
            <w:pPr>
              <w:spacing w:after="0" w:line="259" w:lineRule="auto"/>
              <w:ind w:left="161" w:firstLine="0"/>
              <w:jc w:val="center"/>
              <w:rPr>
                <w:color w:val="auto"/>
              </w:rPr>
            </w:pPr>
            <w:r w:rsidRPr="00E95D23">
              <w:rPr>
                <w:color w:val="auto"/>
              </w:rPr>
              <w:t>B.W23.</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0B36F8" w:rsidRPr="00C01834" w:rsidRDefault="00900C40" w:rsidP="00D773DA">
            <w:pPr>
              <w:spacing w:after="0" w:line="259" w:lineRule="auto"/>
              <w:ind w:left="0" w:firstLine="0"/>
              <w:rPr>
                <w:color w:val="auto"/>
              </w:rPr>
            </w:pPr>
            <w:r w:rsidRPr="00900C40">
              <w:rPr>
                <w:color w:val="auto"/>
              </w:rPr>
              <w:t>zalecenia dietetyczne dla kobiet z patologicznym przebiegiem ciąży oraz z różnymi nawykami żywieniowymi i zaburzeniami odżywiania;</w:t>
            </w:r>
          </w:p>
        </w:tc>
      </w:tr>
      <w:tr w:rsidR="000B36F8"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0B36F8" w:rsidRPr="00C01834" w:rsidRDefault="00BD2935" w:rsidP="00D773DA">
            <w:pPr>
              <w:spacing w:after="0" w:line="259" w:lineRule="auto"/>
              <w:ind w:left="161" w:firstLine="0"/>
              <w:jc w:val="center"/>
              <w:rPr>
                <w:color w:val="auto"/>
              </w:rPr>
            </w:pPr>
            <w:r w:rsidRPr="00BD2935">
              <w:rPr>
                <w:color w:val="auto"/>
              </w:rPr>
              <w:t>B.W24.</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0B36F8" w:rsidRPr="00C01834" w:rsidRDefault="00F33DC7" w:rsidP="00D773DA">
            <w:pPr>
              <w:spacing w:after="0" w:line="259" w:lineRule="auto"/>
              <w:ind w:left="0" w:firstLine="0"/>
              <w:rPr>
                <w:color w:val="auto"/>
              </w:rPr>
            </w:pPr>
            <w:r w:rsidRPr="00F33DC7">
              <w:rPr>
                <w:color w:val="auto"/>
              </w:rPr>
              <w:t>formy wsparcia kobiet w sytuacjach trudnych w okresie okołoporodowym oraz rodziców po urodzeniu dziecka z niepełnosprawnością, chorobą o złym rokowaniu lub po śmierci dziecka;</w:t>
            </w:r>
          </w:p>
        </w:tc>
      </w:tr>
      <w:tr w:rsidR="000B36F8"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0B36F8" w:rsidRPr="00C01834" w:rsidRDefault="00732413" w:rsidP="00D773DA">
            <w:pPr>
              <w:spacing w:after="0" w:line="259" w:lineRule="auto"/>
              <w:ind w:left="161" w:firstLine="0"/>
              <w:jc w:val="center"/>
              <w:rPr>
                <w:color w:val="auto"/>
              </w:rPr>
            </w:pPr>
            <w:r w:rsidRPr="00732413">
              <w:rPr>
                <w:color w:val="auto"/>
              </w:rPr>
              <w:t>B.W25.</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0B36F8" w:rsidRPr="00C01834" w:rsidRDefault="00922B22" w:rsidP="00D773DA">
            <w:pPr>
              <w:spacing w:after="0" w:line="259" w:lineRule="auto"/>
              <w:ind w:left="0" w:firstLine="0"/>
              <w:rPr>
                <w:color w:val="auto"/>
              </w:rPr>
            </w:pPr>
            <w:r w:rsidRPr="00922B22">
              <w:rPr>
                <w:color w:val="auto"/>
              </w:rPr>
              <w:t xml:space="preserve">najczęstsze problemy neurologiczne w okresie prokreacji, okołoporodowym i </w:t>
            </w:r>
            <w:proofErr w:type="spellStart"/>
            <w:r w:rsidRPr="00922B22">
              <w:rPr>
                <w:color w:val="auto"/>
              </w:rPr>
              <w:t>okołoklimakterycznym</w:t>
            </w:r>
            <w:proofErr w:type="spellEnd"/>
            <w:r w:rsidRPr="00922B22">
              <w:rPr>
                <w:color w:val="auto"/>
              </w:rPr>
              <w:t>;</w:t>
            </w:r>
          </w:p>
        </w:tc>
      </w:tr>
      <w:tr w:rsidR="000B36F8"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0B36F8" w:rsidRPr="00C01834" w:rsidRDefault="00AA06C9" w:rsidP="00D773DA">
            <w:pPr>
              <w:spacing w:after="0" w:line="259" w:lineRule="auto"/>
              <w:ind w:left="161" w:firstLine="0"/>
              <w:jc w:val="center"/>
              <w:rPr>
                <w:color w:val="auto"/>
              </w:rPr>
            </w:pPr>
            <w:r w:rsidRPr="00AA06C9">
              <w:rPr>
                <w:color w:val="auto"/>
              </w:rPr>
              <w:t>B.W26.</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0B36F8" w:rsidRPr="00C01834" w:rsidRDefault="0061573B" w:rsidP="00D773DA">
            <w:pPr>
              <w:spacing w:after="0" w:line="259" w:lineRule="auto"/>
              <w:ind w:left="0" w:firstLine="0"/>
              <w:rPr>
                <w:color w:val="auto"/>
              </w:rPr>
            </w:pPr>
            <w:r w:rsidRPr="0061573B">
              <w:rPr>
                <w:color w:val="auto"/>
              </w:rPr>
              <w:t>zasady diagnostyki, profilaktyki i leczenia chorób uwarunkowanych genetycznie oraz organizację opieki w tym zakresie;</w:t>
            </w:r>
          </w:p>
        </w:tc>
      </w:tr>
      <w:tr w:rsidR="000B36F8"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0B36F8" w:rsidRPr="00C01834" w:rsidRDefault="00786941" w:rsidP="00D773DA">
            <w:pPr>
              <w:spacing w:after="0" w:line="259" w:lineRule="auto"/>
              <w:ind w:left="161" w:firstLine="0"/>
              <w:jc w:val="center"/>
              <w:rPr>
                <w:color w:val="auto"/>
              </w:rPr>
            </w:pPr>
            <w:r w:rsidRPr="00786941">
              <w:rPr>
                <w:color w:val="auto"/>
              </w:rPr>
              <w:t>B.W27.</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0B36F8" w:rsidRPr="00C01834" w:rsidRDefault="009D16A0" w:rsidP="00D773DA">
            <w:pPr>
              <w:spacing w:after="0" w:line="259" w:lineRule="auto"/>
              <w:ind w:left="0" w:firstLine="0"/>
              <w:rPr>
                <w:color w:val="auto"/>
              </w:rPr>
            </w:pPr>
            <w:r w:rsidRPr="009D16A0">
              <w:rPr>
                <w:color w:val="auto"/>
              </w:rPr>
              <w:t>rodzaje działań medycznych i prawnych w przypadku przemocy wobec dziewczynek i kobiet;</w:t>
            </w:r>
          </w:p>
        </w:tc>
      </w:tr>
      <w:tr w:rsidR="000B36F8"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0B36F8" w:rsidRPr="00C01834" w:rsidRDefault="00117095" w:rsidP="00D773DA">
            <w:pPr>
              <w:spacing w:after="0" w:line="259" w:lineRule="auto"/>
              <w:ind w:left="161" w:firstLine="0"/>
              <w:jc w:val="center"/>
              <w:rPr>
                <w:color w:val="auto"/>
              </w:rPr>
            </w:pPr>
            <w:r w:rsidRPr="00117095">
              <w:rPr>
                <w:color w:val="auto"/>
              </w:rPr>
              <w:t>B.W28.</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0B36F8" w:rsidRPr="00C01834" w:rsidRDefault="0078049C" w:rsidP="00D773DA">
            <w:pPr>
              <w:spacing w:after="0" w:line="259" w:lineRule="auto"/>
              <w:ind w:left="0" w:firstLine="0"/>
              <w:rPr>
                <w:color w:val="auto"/>
              </w:rPr>
            </w:pPr>
            <w:r w:rsidRPr="0078049C">
              <w:rPr>
                <w:color w:val="auto"/>
              </w:rPr>
              <w:t xml:space="preserve">schorzenia układu moczowo-płciowego w okresie okołomenopauzalnym i problemy kobiet w okresie </w:t>
            </w:r>
            <w:proofErr w:type="spellStart"/>
            <w:r w:rsidRPr="0078049C">
              <w:rPr>
                <w:color w:val="auto"/>
              </w:rPr>
              <w:t>senium</w:t>
            </w:r>
            <w:proofErr w:type="spellEnd"/>
            <w:r w:rsidRPr="0078049C">
              <w:rPr>
                <w:color w:val="auto"/>
              </w:rPr>
              <w:t>;</w:t>
            </w:r>
          </w:p>
        </w:tc>
      </w:tr>
      <w:tr w:rsidR="000B36F8"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0B36F8" w:rsidRPr="00C01834" w:rsidRDefault="00687804" w:rsidP="00D773DA">
            <w:pPr>
              <w:spacing w:after="0" w:line="259" w:lineRule="auto"/>
              <w:ind w:left="161" w:firstLine="0"/>
              <w:jc w:val="center"/>
              <w:rPr>
                <w:color w:val="auto"/>
              </w:rPr>
            </w:pPr>
            <w:r w:rsidRPr="00687804">
              <w:rPr>
                <w:color w:val="auto"/>
              </w:rPr>
              <w:t>B.W29.</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0B36F8" w:rsidRPr="00C01834" w:rsidRDefault="00B225DB" w:rsidP="00D773DA">
            <w:pPr>
              <w:spacing w:after="0" w:line="259" w:lineRule="auto"/>
              <w:ind w:left="0" w:firstLine="0"/>
              <w:rPr>
                <w:color w:val="auto"/>
              </w:rPr>
            </w:pPr>
            <w:r w:rsidRPr="00B225DB">
              <w:rPr>
                <w:color w:val="auto"/>
              </w:rPr>
              <w:t>zasady opieki nad kobietą i noworodkiem uzależnionymi od środków odurzających i psychotropowych;</w:t>
            </w:r>
          </w:p>
        </w:tc>
      </w:tr>
      <w:tr w:rsidR="000B36F8"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0B36F8" w:rsidRPr="00C01834" w:rsidRDefault="00C669F4" w:rsidP="00D773DA">
            <w:pPr>
              <w:spacing w:after="0" w:line="259" w:lineRule="auto"/>
              <w:ind w:left="161" w:firstLine="0"/>
              <w:jc w:val="center"/>
              <w:rPr>
                <w:color w:val="auto"/>
              </w:rPr>
            </w:pPr>
            <w:r w:rsidRPr="00C669F4">
              <w:rPr>
                <w:color w:val="auto"/>
              </w:rPr>
              <w:t>B.W30.</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0B36F8" w:rsidRPr="00C01834" w:rsidRDefault="00A10CFB" w:rsidP="00D773DA">
            <w:pPr>
              <w:spacing w:after="0" w:line="259" w:lineRule="auto"/>
              <w:ind w:left="0" w:firstLine="0"/>
              <w:rPr>
                <w:color w:val="auto"/>
              </w:rPr>
            </w:pPr>
            <w:r w:rsidRPr="00A10CFB">
              <w:rPr>
                <w:color w:val="auto"/>
              </w:rPr>
              <w:t>międzynarodowe procedury mające na celu minimalizowanie ryzyka transmisji wertykalnej wirusa HIV od matki do płodu;</w:t>
            </w:r>
          </w:p>
        </w:tc>
      </w:tr>
      <w:tr w:rsidR="000B36F8"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0B36F8" w:rsidRPr="00C01834" w:rsidRDefault="00291E74" w:rsidP="00D773DA">
            <w:pPr>
              <w:spacing w:after="0" w:line="259" w:lineRule="auto"/>
              <w:ind w:left="161" w:firstLine="0"/>
              <w:jc w:val="center"/>
              <w:rPr>
                <w:color w:val="auto"/>
              </w:rPr>
            </w:pPr>
            <w:r w:rsidRPr="00291E74">
              <w:rPr>
                <w:color w:val="auto"/>
              </w:rPr>
              <w:t>B.W31</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0B36F8" w:rsidRPr="00C01834" w:rsidRDefault="00E35145" w:rsidP="00D773DA">
            <w:pPr>
              <w:spacing w:after="0" w:line="259" w:lineRule="auto"/>
              <w:ind w:left="0" w:firstLine="0"/>
              <w:rPr>
                <w:color w:val="auto"/>
              </w:rPr>
            </w:pPr>
            <w:r w:rsidRPr="00E35145">
              <w:rPr>
                <w:color w:val="auto"/>
              </w:rPr>
              <w:t xml:space="preserve">programy wczesnej rehabilitacji i wspierania rozwoju noworodka oraz zasady profilaktyki, pielęgnacji, rehabilitacji i wczesnego leczenia u noworodków wad związanych z funkcjonowaniem narządu ruchu, z zespołem przykurczów i </w:t>
            </w:r>
            <w:r w:rsidRPr="00E35145">
              <w:rPr>
                <w:color w:val="auto"/>
              </w:rPr>
              <w:lastRenderedPageBreak/>
              <w:t>tym podobnych;</w:t>
            </w:r>
          </w:p>
        </w:tc>
      </w:tr>
      <w:tr w:rsidR="000B36F8"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0B36F8" w:rsidRPr="00C01834" w:rsidRDefault="00120370" w:rsidP="00D773DA">
            <w:pPr>
              <w:spacing w:after="0" w:line="259" w:lineRule="auto"/>
              <w:ind w:left="161" w:firstLine="0"/>
              <w:jc w:val="center"/>
              <w:rPr>
                <w:color w:val="auto"/>
              </w:rPr>
            </w:pPr>
            <w:r w:rsidRPr="00120370">
              <w:rPr>
                <w:color w:val="auto"/>
              </w:rPr>
              <w:lastRenderedPageBreak/>
              <w:t>B.W33.</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0B36F8" w:rsidRPr="00C01834" w:rsidRDefault="0040454F" w:rsidP="00D773DA">
            <w:pPr>
              <w:spacing w:after="0" w:line="259" w:lineRule="auto"/>
              <w:ind w:left="0" w:firstLine="0"/>
              <w:rPr>
                <w:color w:val="auto"/>
              </w:rPr>
            </w:pPr>
            <w:r w:rsidRPr="0040454F">
              <w:rPr>
                <w:color w:val="auto"/>
              </w:rPr>
              <w:t>problemy kobiet wynikające z zaburzeń układu wewnątrzwydzielniczego, w szczególności dotyczące ginekologii endokrynologicznej;</w:t>
            </w:r>
          </w:p>
        </w:tc>
      </w:tr>
      <w:tr w:rsidR="00C01834" w:rsidRPr="00C01834" w:rsidTr="00D773DA">
        <w:trPr>
          <w:trHeight w:val="383"/>
        </w:trPr>
        <w:tc>
          <w:tcPr>
            <w:tcW w:w="10190" w:type="dxa"/>
            <w:gridSpan w:val="2"/>
            <w:tcBorders>
              <w:top w:val="single" w:sz="6" w:space="0" w:color="AAAAAA"/>
              <w:left w:val="single" w:sz="6" w:space="0" w:color="AAAAAA"/>
              <w:bottom w:val="single" w:sz="6" w:space="0" w:color="AAAAAA"/>
              <w:right w:val="nil"/>
            </w:tcBorders>
          </w:tcPr>
          <w:p w:rsidR="00C01834" w:rsidRPr="00C01834" w:rsidRDefault="00C01834" w:rsidP="00D773DA">
            <w:pPr>
              <w:spacing w:after="0" w:line="259" w:lineRule="auto"/>
              <w:ind w:left="0" w:firstLine="0"/>
              <w:rPr>
                <w:color w:val="auto"/>
              </w:rPr>
            </w:pPr>
            <w:r w:rsidRPr="00C01834">
              <w:rPr>
                <w:b/>
                <w:color w:val="auto"/>
              </w:rPr>
              <w:t>Umiejętności – Absolwent</w:t>
            </w:r>
            <w:r w:rsidR="00B8221A">
              <w:rPr>
                <w:b/>
                <w:color w:val="auto"/>
              </w:rPr>
              <w:t>*</w:t>
            </w:r>
            <w:r w:rsidRPr="00C01834">
              <w:rPr>
                <w:b/>
                <w:color w:val="auto"/>
              </w:rPr>
              <w:t xml:space="preserve"> potrafi:</w:t>
            </w:r>
          </w:p>
        </w:tc>
      </w:tr>
      <w:tr w:rsidR="00C01834"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C01834" w:rsidRPr="00C01834" w:rsidRDefault="00BA69F7" w:rsidP="00D773DA">
            <w:pPr>
              <w:spacing w:after="0" w:line="259" w:lineRule="auto"/>
              <w:ind w:left="15" w:firstLine="0"/>
              <w:jc w:val="center"/>
              <w:rPr>
                <w:color w:val="auto"/>
              </w:rPr>
            </w:pPr>
            <w:r>
              <w:t>B.U1</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01834" w:rsidRPr="00C01834" w:rsidRDefault="0042758C" w:rsidP="00D773DA">
            <w:pPr>
              <w:spacing w:after="0" w:line="259" w:lineRule="auto"/>
              <w:ind w:left="0" w:firstLine="0"/>
              <w:rPr>
                <w:color w:val="auto"/>
              </w:rPr>
            </w:pPr>
            <w:r>
              <w:rPr>
                <w:rStyle w:val="normaltextrun"/>
                <w:szCs w:val="18"/>
                <w:shd w:val="clear" w:color="auto" w:fill="FFFFFF"/>
              </w:rPr>
              <w:t>dobierać i przygotowywać zapisy form recepturowych leków zawierających określone substancje czynne, na podstawie ukierunkowanej oceny stanu pacjenta;</w:t>
            </w:r>
            <w:r>
              <w:rPr>
                <w:rStyle w:val="eop"/>
                <w:szCs w:val="18"/>
                <w:shd w:val="clear" w:color="auto" w:fill="FFFFFF"/>
              </w:rPr>
              <w:t> </w:t>
            </w:r>
          </w:p>
        </w:tc>
      </w:tr>
      <w:tr w:rsidR="00BA69F7"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tcPr>
          <w:p w:rsidR="00BA69F7" w:rsidRDefault="00BA69F7" w:rsidP="00BA69F7">
            <w:pPr>
              <w:spacing w:after="0" w:line="259" w:lineRule="auto"/>
              <w:ind w:left="15" w:firstLine="0"/>
              <w:jc w:val="center"/>
            </w:pPr>
            <w:r>
              <w:t>B.U22.</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BA69F7" w:rsidRPr="006930C8" w:rsidRDefault="00BA69F7" w:rsidP="00BA69F7">
            <w:pPr>
              <w:spacing w:after="0" w:line="259" w:lineRule="auto"/>
              <w:ind w:left="0" w:firstLine="0"/>
              <w:rPr>
                <w:color w:val="auto"/>
              </w:rPr>
            </w:pPr>
            <w:r w:rsidRPr="006930C8">
              <w:rPr>
                <w:color w:val="auto"/>
              </w:rPr>
              <w:t>oceniać stan zdrowia pacjentki w okresie okołoporodowym z chorobami układowymi, metabolicznymi, endokrynologicznymi i onkologicznymi oraz z zaburzeniami psychicznymi, a także pacjentki z niepełnosprawnością, na podstawie badania fizykalnego, oraz określać standard opieki położniczej nad nią;</w:t>
            </w:r>
          </w:p>
        </w:tc>
      </w:tr>
      <w:tr w:rsidR="00BA69F7"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rsidR="00BA69F7" w:rsidRPr="00C01834" w:rsidRDefault="00BA69F7" w:rsidP="00BA69F7">
            <w:pPr>
              <w:spacing w:after="0" w:line="259" w:lineRule="auto"/>
              <w:ind w:left="15" w:firstLine="0"/>
              <w:jc w:val="center"/>
              <w:rPr>
                <w:color w:val="auto"/>
              </w:rPr>
            </w:pPr>
            <w:r w:rsidRPr="003E3521">
              <w:t>B.U23.</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BA69F7" w:rsidRPr="00C01834" w:rsidRDefault="00BA69F7" w:rsidP="00BA69F7">
            <w:pPr>
              <w:spacing w:after="0" w:line="259" w:lineRule="auto"/>
              <w:ind w:left="0" w:firstLine="0"/>
              <w:rPr>
                <w:color w:val="auto"/>
              </w:rPr>
            </w:pPr>
            <w:r w:rsidRPr="0066444A">
              <w:rPr>
                <w:color w:val="auto"/>
              </w:rPr>
              <w:t>wskazywać różne formy wsparcia dla kobiet w sytuacjach trudnych w ciąży i w okresie połogu;</w:t>
            </w:r>
          </w:p>
        </w:tc>
      </w:tr>
      <w:tr w:rsidR="00BA69F7"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rsidR="00BA69F7" w:rsidRPr="00C01834" w:rsidRDefault="00BA69F7" w:rsidP="00BA69F7">
            <w:pPr>
              <w:spacing w:after="0" w:line="259" w:lineRule="auto"/>
              <w:ind w:left="15" w:firstLine="0"/>
              <w:jc w:val="center"/>
              <w:rPr>
                <w:color w:val="auto"/>
              </w:rPr>
            </w:pPr>
            <w:r w:rsidRPr="00357306">
              <w:rPr>
                <w:color w:val="auto"/>
              </w:rPr>
              <w:t>B.U24.</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BA69F7" w:rsidRPr="00C01834" w:rsidRDefault="00BA69F7" w:rsidP="00BA69F7">
            <w:pPr>
              <w:spacing w:after="0" w:line="259" w:lineRule="auto"/>
              <w:ind w:left="0" w:firstLine="0"/>
              <w:rPr>
                <w:color w:val="auto"/>
              </w:rPr>
            </w:pPr>
            <w:r w:rsidRPr="00860ED0">
              <w:rPr>
                <w:color w:val="auto"/>
              </w:rPr>
              <w:t>organizować i podejmować współpracę z członkami zespołu interdyscyplinarnego w zakresie opieki nad kobietą i jej rodziną w przypadku choroby przewlekłej, niepełnosprawności i choroby o złym rokowaniu;</w:t>
            </w:r>
          </w:p>
        </w:tc>
      </w:tr>
      <w:tr w:rsidR="00BA69F7"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rsidR="00BA69F7" w:rsidRPr="00C01834" w:rsidRDefault="00BA69F7" w:rsidP="00BA69F7">
            <w:pPr>
              <w:spacing w:after="0" w:line="259" w:lineRule="auto"/>
              <w:ind w:left="15" w:firstLine="0"/>
              <w:jc w:val="center"/>
              <w:rPr>
                <w:color w:val="auto"/>
              </w:rPr>
            </w:pPr>
            <w:r w:rsidRPr="00EF350D">
              <w:rPr>
                <w:color w:val="auto"/>
              </w:rPr>
              <w:t>B.U25.</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BA69F7" w:rsidRPr="00C01834" w:rsidRDefault="00BA69F7" w:rsidP="00BA69F7">
            <w:pPr>
              <w:spacing w:after="0" w:line="259" w:lineRule="auto"/>
              <w:ind w:left="0" w:firstLine="0"/>
              <w:rPr>
                <w:color w:val="auto"/>
              </w:rPr>
            </w:pPr>
            <w:r w:rsidRPr="00585B1B">
              <w:rPr>
                <w:color w:val="auto"/>
              </w:rPr>
              <w:t>wdrażać międzynarodowe procedury mające na celu zminimalizowanie ryzyka transmisji wertykalnej wirusa HIV od matki do płodu;</w:t>
            </w:r>
          </w:p>
        </w:tc>
      </w:tr>
      <w:tr w:rsidR="00BA69F7"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rsidR="00BA69F7" w:rsidRPr="00C01834" w:rsidRDefault="00BA69F7" w:rsidP="00BA69F7">
            <w:pPr>
              <w:spacing w:after="0" w:line="259" w:lineRule="auto"/>
              <w:ind w:left="15" w:firstLine="0"/>
              <w:jc w:val="center"/>
              <w:rPr>
                <w:color w:val="auto"/>
              </w:rPr>
            </w:pPr>
            <w:r w:rsidRPr="00B55FAE">
              <w:rPr>
                <w:color w:val="auto"/>
              </w:rPr>
              <w:t>B.U26.</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BA69F7" w:rsidRPr="00C01834" w:rsidRDefault="00BA69F7" w:rsidP="00BA69F7">
            <w:pPr>
              <w:spacing w:after="0" w:line="259" w:lineRule="auto"/>
              <w:ind w:left="0" w:firstLine="0"/>
              <w:rPr>
                <w:color w:val="auto"/>
              </w:rPr>
            </w:pPr>
            <w:r w:rsidRPr="00DA5CD8">
              <w:rPr>
                <w:color w:val="auto"/>
              </w:rPr>
              <w:t>rozpoznawać objawy współuzależnienia i pomagać osobom współuzależnionym, wdrażając adekwatne postępowanie oraz sprawować opiekę w środowisku domowym nad kobietą i noworodkiem uzależnionymi od alkoholu, środków odurzających i psychotropowych;</w:t>
            </w:r>
          </w:p>
        </w:tc>
      </w:tr>
      <w:tr w:rsidR="00BA69F7"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rsidR="00BA69F7" w:rsidRPr="00C01834" w:rsidRDefault="00BA69F7" w:rsidP="00BA69F7">
            <w:pPr>
              <w:spacing w:after="0" w:line="259" w:lineRule="auto"/>
              <w:ind w:left="15" w:firstLine="0"/>
              <w:jc w:val="center"/>
              <w:rPr>
                <w:color w:val="auto"/>
              </w:rPr>
            </w:pPr>
            <w:r w:rsidRPr="00DD57B8">
              <w:rPr>
                <w:color w:val="auto"/>
              </w:rPr>
              <w:t>B.U27.</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BA69F7" w:rsidRPr="00C01834" w:rsidRDefault="00BA69F7" w:rsidP="00BA69F7">
            <w:pPr>
              <w:spacing w:after="0" w:line="259" w:lineRule="auto"/>
              <w:ind w:left="0" w:firstLine="0"/>
              <w:rPr>
                <w:color w:val="auto"/>
              </w:rPr>
            </w:pPr>
            <w:r w:rsidRPr="00235D9B">
              <w:rPr>
                <w:color w:val="auto"/>
              </w:rPr>
              <w:t>rozpoznawać środowiska zagrożone problemem przemocy w rodzinie i udzielać ofiarom profesjonalnej pomocy;</w:t>
            </w:r>
          </w:p>
        </w:tc>
      </w:tr>
      <w:tr w:rsidR="00BA69F7"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rsidR="00BA69F7" w:rsidRPr="00C01834" w:rsidRDefault="00BA69F7" w:rsidP="00BA69F7">
            <w:pPr>
              <w:spacing w:after="0" w:line="259" w:lineRule="auto"/>
              <w:ind w:left="15" w:firstLine="0"/>
              <w:jc w:val="center"/>
              <w:rPr>
                <w:color w:val="auto"/>
              </w:rPr>
            </w:pPr>
            <w:r w:rsidRPr="007F23D1">
              <w:rPr>
                <w:color w:val="auto"/>
              </w:rPr>
              <w:t>B.U28.</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BA69F7" w:rsidRPr="00C01834" w:rsidRDefault="00BA69F7" w:rsidP="00BA69F7">
            <w:pPr>
              <w:spacing w:after="0" w:line="259" w:lineRule="auto"/>
              <w:ind w:left="0" w:firstLine="0"/>
              <w:rPr>
                <w:color w:val="auto"/>
              </w:rPr>
            </w:pPr>
            <w:r w:rsidRPr="000E156A">
              <w:rPr>
                <w:color w:val="auto"/>
              </w:rPr>
              <w:t xml:space="preserve">rozpoznawać objawy zaburzeń odżywiania w ciąży, w tym </w:t>
            </w:r>
            <w:proofErr w:type="spellStart"/>
            <w:r w:rsidRPr="000E156A">
              <w:rPr>
                <w:color w:val="auto"/>
              </w:rPr>
              <w:t>pregoreksji</w:t>
            </w:r>
            <w:proofErr w:type="spellEnd"/>
            <w:r w:rsidRPr="000E156A">
              <w:rPr>
                <w:color w:val="auto"/>
              </w:rPr>
              <w:t>, i niedobory mineralno-witaminowe wynikające z restrykcyjnych diet oraz planować działania przeciwdziałające ich możliwym niekorzystnym skutkom dla kobiety w ciąży i dla płodu;</w:t>
            </w:r>
          </w:p>
        </w:tc>
      </w:tr>
      <w:tr w:rsidR="00BA69F7"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rsidR="00BA69F7" w:rsidRPr="00C01834" w:rsidRDefault="00BA69F7" w:rsidP="00BA69F7">
            <w:pPr>
              <w:spacing w:after="0" w:line="259" w:lineRule="auto"/>
              <w:ind w:left="15" w:firstLine="0"/>
              <w:jc w:val="center"/>
              <w:rPr>
                <w:color w:val="auto"/>
              </w:rPr>
            </w:pPr>
            <w:r w:rsidRPr="00F47B44">
              <w:rPr>
                <w:color w:val="auto"/>
              </w:rPr>
              <w:t>B.U29</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BA69F7" w:rsidRPr="00C01834" w:rsidRDefault="00BA69F7" w:rsidP="00BA69F7">
            <w:pPr>
              <w:spacing w:after="0" w:line="259" w:lineRule="auto"/>
              <w:rPr>
                <w:color w:val="auto"/>
              </w:rPr>
            </w:pPr>
            <w:r w:rsidRPr="009D520D">
              <w:rPr>
                <w:color w:val="auto"/>
              </w:rPr>
              <w:t xml:space="preserve">realizować programy wczesnej stymulacji i opieki rozwojowej noworodka oraz monitorować zmiany zachowania noworodka przy użyciu Skali Oceny Zachowania Noworodka NBAS Thomasa </w:t>
            </w:r>
            <w:proofErr w:type="spellStart"/>
            <w:r w:rsidRPr="009D520D">
              <w:rPr>
                <w:color w:val="auto"/>
              </w:rPr>
              <w:t>Brazeltona</w:t>
            </w:r>
            <w:proofErr w:type="spellEnd"/>
            <w:r w:rsidRPr="009D520D">
              <w:rPr>
                <w:color w:val="auto"/>
              </w:rPr>
              <w:t>;</w:t>
            </w:r>
          </w:p>
        </w:tc>
      </w:tr>
      <w:tr w:rsidR="00BA69F7" w:rsidRPr="00C01834" w:rsidTr="00CA3ACF">
        <w:trPr>
          <w:trHeight w:val="383"/>
        </w:trPr>
        <w:tc>
          <w:tcPr>
            <w:tcW w:w="1530" w:type="dxa"/>
            <w:tcBorders>
              <w:top w:val="single" w:sz="6" w:space="0" w:color="AAAAAA"/>
              <w:left w:val="single" w:sz="6" w:space="0" w:color="AAAAAA"/>
              <w:bottom w:val="single" w:sz="6" w:space="0" w:color="AAAAAA"/>
              <w:right w:val="single" w:sz="6" w:space="0" w:color="AAAAAA"/>
            </w:tcBorders>
            <w:vAlign w:val="center"/>
          </w:tcPr>
          <w:p w:rsidR="00BA69F7" w:rsidRPr="00C01834" w:rsidRDefault="00BA69F7" w:rsidP="00BA69F7">
            <w:pPr>
              <w:spacing w:after="0" w:line="259" w:lineRule="auto"/>
              <w:ind w:left="15" w:firstLine="0"/>
              <w:jc w:val="center"/>
              <w:rPr>
                <w:color w:val="auto"/>
              </w:rPr>
            </w:pPr>
            <w:r w:rsidRPr="00593FBD">
              <w:rPr>
                <w:color w:val="auto"/>
              </w:rPr>
              <w:t>B.U31.</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BA69F7" w:rsidRPr="00C01834" w:rsidRDefault="00BA69F7" w:rsidP="00BA69F7">
            <w:pPr>
              <w:spacing w:after="0" w:line="259" w:lineRule="auto"/>
              <w:ind w:left="0" w:firstLine="0"/>
              <w:rPr>
                <w:color w:val="auto"/>
              </w:rPr>
            </w:pPr>
            <w:r w:rsidRPr="007D1D40">
              <w:rPr>
                <w:color w:val="auto"/>
              </w:rPr>
              <w:t>analizować i interpretować konsekwencje endokrynologiczne zaburzeń czynności hormonalnej gonad;</w:t>
            </w:r>
          </w:p>
        </w:tc>
      </w:tr>
    </w:tbl>
    <w:p w:rsidR="00C01834" w:rsidRPr="00B8221A" w:rsidRDefault="00B8221A" w:rsidP="00B8221A">
      <w:pPr>
        <w:spacing w:after="11" w:line="259" w:lineRule="auto"/>
        <w:rPr>
          <w:bCs/>
          <w:i/>
          <w:iCs/>
          <w:color w:val="auto"/>
          <w:sz w:val="16"/>
          <w:szCs w:val="14"/>
        </w:rPr>
      </w:pPr>
      <w:r w:rsidRPr="00B8221A">
        <w:rPr>
          <w:bCs/>
          <w:i/>
          <w:iCs/>
          <w:color w:val="auto"/>
          <w:sz w:val="16"/>
          <w:szCs w:val="14"/>
        </w:rPr>
        <w:t xml:space="preserve">*W załącznikach do Rozporządzenia Ministra </w:t>
      </w:r>
      <w:proofErr w:type="spellStart"/>
      <w:r w:rsidRPr="00B8221A">
        <w:rPr>
          <w:bCs/>
          <w:i/>
          <w:iCs/>
          <w:color w:val="auto"/>
          <w:sz w:val="16"/>
          <w:szCs w:val="14"/>
        </w:rPr>
        <w:t>NiSW</w:t>
      </w:r>
      <w:proofErr w:type="spellEnd"/>
      <w:r w:rsidRPr="00B8221A">
        <w:rPr>
          <w:bCs/>
          <w:i/>
          <w:iCs/>
          <w:color w:val="auto"/>
          <w:sz w:val="16"/>
          <w:szCs w:val="14"/>
        </w:rPr>
        <w:t xml:space="preserve"> z 26 lipca 2019 wspomina się o „absolwencie”, a nie studencie</w:t>
      </w:r>
    </w:p>
    <w:p w:rsidR="00B8221A" w:rsidRPr="00CA3ACF" w:rsidRDefault="00B8221A" w:rsidP="00CA3ACF">
      <w:pPr>
        <w:spacing w:after="11" w:line="259" w:lineRule="auto"/>
        <w:ind w:left="0" w:firstLine="0"/>
        <w:rPr>
          <w:bCs/>
          <w:i/>
          <w:iCs/>
          <w:color w:val="auto"/>
          <w:sz w:val="16"/>
          <w:szCs w:val="14"/>
        </w:rPr>
      </w:pPr>
    </w:p>
    <w:tbl>
      <w:tblPr>
        <w:tblStyle w:val="TableGrid"/>
        <w:tblW w:w="10190" w:type="dxa"/>
        <w:tblInd w:w="8" w:type="dxa"/>
        <w:tblCellMar>
          <w:top w:w="116" w:type="dxa"/>
          <w:left w:w="83" w:type="dxa"/>
          <w:right w:w="97" w:type="dxa"/>
        </w:tblCellMar>
        <w:tblLook w:val="04A0"/>
      </w:tblPr>
      <w:tblGrid>
        <w:gridCol w:w="1530"/>
        <w:gridCol w:w="8660"/>
      </w:tblGrid>
      <w:tr w:rsidR="00CA3ACF" w:rsidRPr="00C01834" w:rsidTr="009E1A8B">
        <w:trPr>
          <w:trHeight w:val="509"/>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rsidR="00CA3ACF" w:rsidRPr="00CA3ACF" w:rsidRDefault="00CA3ACF" w:rsidP="00CA3ACF">
            <w:pPr>
              <w:pStyle w:val="Akapitzlist"/>
              <w:numPr>
                <w:ilvl w:val="0"/>
                <w:numId w:val="1"/>
              </w:numPr>
              <w:spacing w:after="0" w:line="259" w:lineRule="auto"/>
              <w:rPr>
                <w:b/>
                <w:color w:val="auto"/>
              </w:rPr>
            </w:pPr>
            <w:r w:rsidRPr="00CA3ACF">
              <w:rPr>
                <w:b/>
                <w:smallCaps/>
                <w:color w:val="auto"/>
                <w:sz w:val="24"/>
              </w:rPr>
              <w:t>Pozostałe efekty uczenia się</w:t>
            </w:r>
            <w:r w:rsidRPr="00CA3ACF">
              <w:rPr>
                <w:b/>
                <w:color w:val="auto"/>
                <w:sz w:val="24"/>
              </w:rPr>
              <w:t xml:space="preserve"> </w:t>
            </w:r>
          </w:p>
        </w:tc>
      </w:tr>
      <w:tr w:rsidR="00C01834" w:rsidRPr="00C01834" w:rsidTr="009E1A8B">
        <w:trPr>
          <w:trHeight w:val="777"/>
        </w:trPr>
        <w:tc>
          <w:tcPr>
            <w:tcW w:w="1530" w:type="dxa"/>
            <w:tcBorders>
              <w:top w:val="single" w:sz="6" w:space="0" w:color="AAAAAA"/>
              <w:left w:val="single" w:sz="6" w:space="0" w:color="AAAAAA"/>
              <w:bottom w:val="single" w:sz="6" w:space="0" w:color="AAAAAA"/>
              <w:right w:val="single" w:sz="6" w:space="0" w:color="AAAAAA"/>
            </w:tcBorders>
          </w:tcPr>
          <w:p w:rsidR="00C01834" w:rsidRPr="00C01834" w:rsidRDefault="00C01834" w:rsidP="001B4491">
            <w:pPr>
              <w:spacing w:after="0" w:line="259" w:lineRule="auto"/>
              <w:ind w:left="116" w:firstLine="0"/>
              <w:rPr>
                <w:b/>
                <w:color w:val="auto"/>
              </w:rPr>
            </w:pPr>
            <w:r w:rsidRPr="00C01834">
              <w:rPr>
                <w:b/>
                <w:color w:val="auto"/>
              </w:rPr>
              <w:t>Numer efektu uczenia się</w:t>
            </w:r>
          </w:p>
        </w:tc>
        <w:tc>
          <w:tcPr>
            <w:tcW w:w="8660" w:type="dxa"/>
            <w:tcBorders>
              <w:top w:val="single" w:sz="6" w:space="0" w:color="AAAAAA"/>
              <w:left w:val="single" w:sz="6" w:space="0" w:color="AAAAAA"/>
              <w:bottom w:val="single" w:sz="6" w:space="0" w:color="AAAAAA"/>
              <w:right w:val="single" w:sz="6" w:space="0" w:color="AAAAAA"/>
            </w:tcBorders>
          </w:tcPr>
          <w:p w:rsidR="001B4491" w:rsidRPr="001B4491" w:rsidRDefault="001B4491" w:rsidP="001B4491">
            <w:pPr>
              <w:spacing w:after="0" w:line="259" w:lineRule="auto"/>
              <w:ind w:left="0" w:firstLine="0"/>
              <w:rPr>
                <w:b/>
                <w:color w:val="A6A6A6" w:themeColor="background1" w:themeShade="A6"/>
              </w:rPr>
            </w:pPr>
            <w:r w:rsidRPr="001B4491">
              <w:rPr>
                <w:bCs/>
                <w:i/>
                <w:iCs/>
                <w:color w:val="A6A6A6" w:themeColor="background1" w:themeShade="A6"/>
                <w:sz w:val="16"/>
                <w:szCs w:val="14"/>
              </w:rPr>
              <w:t>(pole nieobowiązkowe)</w:t>
            </w:r>
          </w:p>
          <w:p w:rsidR="00C01834" w:rsidRPr="00C01834" w:rsidRDefault="00C01834" w:rsidP="001B4491">
            <w:pPr>
              <w:spacing w:after="0" w:line="259" w:lineRule="auto"/>
              <w:ind w:left="0" w:firstLine="0"/>
              <w:rPr>
                <w:color w:val="auto"/>
              </w:rPr>
            </w:pPr>
            <w:r w:rsidRPr="00C01834">
              <w:rPr>
                <w:b/>
                <w:color w:val="auto"/>
              </w:rPr>
              <w:t>Efekty w zakresie</w:t>
            </w:r>
          </w:p>
        </w:tc>
      </w:tr>
      <w:tr w:rsidR="00CC15A0" w:rsidRPr="00C01834" w:rsidTr="009E1A8B">
        <w:trPr>
          <w:trHeight w:val="367"/>
        </w:trPr>
        <w:tc>
          <w:tcPr>
            <w:tcW w:w="10190" w:type="dxa"/>
            <w:gridSpan w:val="2"/>
            <w:tcBorders>
              <w:top w:val="single" w:sz="6" w:space="0" w:color="AAAAAA"/>
              <w:left w:val="single" w:sz="6" w:space="0" w:color="AAAAAA"/>
              <w:bottom w:val="single" w:sz="6" w:space="0" w:color="AAAAAA"/>
              <w:right w:val="nil"/>
            </w:tcBorders>
          </w:tcPr>
          <w:p w:rsidR="00CC15A0" w:rsidRPr="00C01834" w:rsidRDefault="00ED3D47" w:rsidP="00D773DA">
            <w:pPr>
              <w:spacing w:after="0" w:line="259" w:lineRule="auto"/>
              <w:ind w:left="0" w:firstLine="0"/>
              <w:rPr>
                <w:b/>
                <w:color w:val="auto"/>
              </w:rPr>
            </w:pPr>
            <w:r>
              <w:rPr>
                <w:rStyle w:val="normaltextrun"/>
                <w:b/>
                <w:bCs/>
                <w:szCs w:val="18"/>
                <w:shd w:val="clear" w:color="auto" w:fill="FFFFFF"/>
              </w:rPr>
              <w:t>Wiedzy – Absolwent zna i rozumie:</w:t>
            </w:r>
            <w:r>
              <w:rPr>
                <w:rStyle w:val="eop"/>
                <w:szCs w:val="18"/>
                <w:shd w:val="clear" w:color="auto" w:fill="FFFFFF"/>
              </w:rPr>
              <w:t> </w:t>
            </w:r>
          </w:p>
        </w:tc>
      </w:tr>
      <w:tr w:rsidR="00613A89" w:rsidRPr="00613A89" w:rsidTr="009E1A8B">
        <w:tblPrEx>
          <w:tblCellMar>
            <w:top w:w="0" w:type="dxa"/>
            <w:left w:w="0" w:type="dxa"/>
            <w:right w:w="0" w:type="dxa"/>
          </w:tblCellMar>
        </w:tblPrEx>
        <w:trPr>
          <w:trHeight w:val="360"/>
        </w:trPr>
        <w:tc>
          <w:tcPr>
            <w:tcW w:w="1530" w:type="dxa"/>
            <w:hideMark/>
          </w:tcPr>
          <w:p w:rsidR="00613A89" w:rsidRPr="00613A89" w:rsidRDefault="00613A89" w:rsidP="00613A89">
            <w:pPr>
              <w:spacing w:after="0" w:line="240" w:lineRule="auto"/>
              <w:ind w:left="150" w:firstLine="0"/>
              <w:jc w:val="center"/>
              <w:textAlignment w:val="baseline"/>
              <w:rPr>
                <w:rFonts w:ascii="Segoe UI" w:eastAsia="Times New Roman" w:hAnsi="Segoe UI" w:cs="Segoe UI"/>
                <w:szCs w:val="18"/>
              </w:rPr>
            </w:pPr>
            <w:r w:rsidRPr="00613A89">
              <w:rPr>
                <w:rFonts w:eastAsia="Times New Roman"/>
                <w:color w:val="auto"/>
                <w:szCs w:val="18"/>
              </w:rPr>
              <w:t>W1 </w:t>
            </w:r>
          </w:p>
        </w:tc>
        <w:tc>
          <w:tcPr>
            <w:tcW w:w="8660" w:type="dxa"/>
            <w:shd w:val="clear" w:color="auto" w:fill="F2F2F2" w:themeFill="background1" w:themeFillShade="F2"/>
            <w:hideMark/>
          </w:tcPr>
          <w:p w:rsidR="00613A89" w:rsidRPr="00613A89" w:rsidRDefault="00613A89" w:rsidP="00613A89">
            <w:pPr>
              <w:spacing w:after="0" w:line="240" w:lineRule="auto"/>
              <w:ind w:left="0" w:firstLine="0"/>
              <w:textAlignment w:val="baseline"/>
              <w:rPr>
                <w:rFonts w:ascii="Segoe UI" w:eastAsia="Times New Roman" w:hAnsi="Segoe UI" w:cs="Segoe UI"/>
                <w:szCs w:val="18"/>
              </w:rPr>
            </w:pPr>
            <w:r w:rsidRPr="00613A89">
              <w:rPr>
                <w:rFonts w:eastAsia="Times New Roman"/>
                <w:color w:val="auto"/>
                <w:szCs w:val="18"/>
              </w:rPr>
              <w:t>Zna zasady kompleksowej oceny stanu pacjenta na podstawie wywiadu oraz badania podmiotowego wg schematu ABC i wywiadu SAMPLE </w:t>
            </w:r>
          </w:p>
        </w:tc>
      </w:tr>
      <w:tr w:rsidR="00613A89" w:rsidRPr="00613A89" w:rsidTr="009E1A8B">
        <w:tblPrEx>
          <w:tblCellMar>
            <w:top w:w="0" w:type="dxa"/>
            <w:left w:w="0" w:type="dxa"/>
            <w:right w:w="0" w:type="dxa"/>
          </w:tblCellMar>
        </w:tblPrEx>
        <w:trPr>
          <w:trHeight w:val="360"/>
        </w:trPr>
        <w:tc>
          <w:tcPr>
            <w:tcW w:w="1530" w:type="dxa"/>
            <w:hideMark/>
          </w:tcPr>
          <w:p w:rsidR="00613A89" w:rsidRPr="00613A89" w:rsidRDefault="00613A89" w:rsidP="00613A89">
            <w:pPr>
              <w:spacing w:after="0" w:line="240" w:lineRule="auto"/>
              <w:ind w:left="150" w:firstLine="0"/>
              <w:jc w:val="center"/>
              <w:textAlignment w:val="baseline"/>
              <w:rPr>
                <w:rFonts w:ascii="Segoe UI" w:eastAsia="Times New Roman" w:hAnsi="Segoe UI" w:cs="Segoe UI"/>
                <w:szCs w:val="18"/>
              </w:rPr>
            </w:pPr>
            <w:r w:rsidRPr="00613A89">
              <w:rPr>
                <w:rFonts w:eastAsia="Times New Roman"/>
                <w:color w:val="auto"/>
                <w:szCs w:val="18"/>
              </w:rPr>
              <w:t>W2 </w:t>
            </w:r>
          </w:p>
        </w:tc>
        <w:tc>
          <w:tcPr>
            <w:tcW w:w="8660" w:type="dxa"/>
            <w:shd w:val="clear" w:color="auto" w:fill="F2F2F2" w:themeFill="background1" w:themeFillShade="F2"/>
            <w:hideMark/>
          </w:tcPr>
          <w:p w:rsidR="00613A89" w:rsidRPr="00613A89" w:rsidRDefault="00613A89" w:rsidP="00613A89">
            <w:pPr>
              <w:spacing w:after="0" w:line="240" w:lineRule="auto"/>
              <w:ind w:left="0" w:firstLine="0"/>
              <w:textAlignment w:val="baseline"/>
              <w:rPr>
                <w:rFonts w:ascii="Segoe UI" w:eastAsia="Times New Roman" w:hAnsi="Segoe UI" w:cs="Segoe UI"/>
                <w:szCs w:val="18"/>
              </w:rPr>
            </w:pPr>
            <w:r w:rsidRPr="00613A89">
              <w:rPr>
                <w:rFonts w:eastAsia="Times New Roman"/>
                <w:color w:val="auto"/>
                <w:szCs w:val="18"/>
              </w:rPr>
              <w:t>Zna algorytmy postępowania w zatrzymaniu krążenia osoby dorosłej, dziecka i niemowlęcia na  poziom podstawowych i zaawansowanych czynności medycznych  </w:t>
            </w:r>
          </w:p>
        </w:tc>
      </w:tr>
      <w:tr w:rsidR="00613A89" w:rsidRPr="00613A89" w:rsidTr="009E1A8B">
        <w:tblPrEx>
          <w:tblCellMar>
            <w:top w:w="0" w:type="dxa"/>
            <w:left w:w="0" w:type="dxa"/>
            <w:right w:w="0" w:type="dxa"/>
          </w:tblCellMar>
        </w:tblPrEx>
        <w:trPr>
          <w:trHeight w:val="360"/>
        </w:trPr>
        <w:tc>
          <w:tcPr>
            <w:tcW w:w="1530" w:type="dxa"/>
            <w:hideMark/>
          </w:tcPr>
          <w:p w:rsidR="00613A89" w:rsidRPr="00613A89" w:rsidRDefault="00613A89" w:rsidP="00613A89">
            <w:pPr>
              <w:spacing w:after="0" w:line="240" w:lineRule="auto"/>
              <w:ind w:left="150" w:firstLine="0"/>
              <w:jc w:val="center"/>
              <w:textAlignment w:val="baseline"/>
              <w:rPr>
                <w:rFonts w:ascii="Segoe UI" w:eastAsia="Times New Roman" w:hAnsi="Segoe UI" w:cs="Segoe UI"/>
                <w:szCs w:val="18"/>
              </w:rPr>
            </w:pPr>
            <w:r w:rsidRPr="00613A89">
              <w:rPr>
                <w:rFonts w:eastAsia="Times New Roman"/>
                <w:color w:val="auto"/>
                <w:szCs w:val="18"/>
              </w:rPr>
              <w:t>W3 </w:t>
            </w:r>
          </w:p>
        </w:tc>
        <w:tc>
          <w:tcPr>
            <w:tcW w:w="8660" w:type="dxa"/>
            <w:shd w:val="clear" w:color="auto" w:fill="F2F2F2" w:themeFill="background1" w:themeFillShade="F2"/>
            <w:hideMark/>
          </w:tcPr>
          <w:p w:rsidR="00613A89" w:rsidRPr="00613A89" w:rsidRDefault="00613A89" w:rsidP="00613A89">
            <w:pPr>
              <w:spacing w:after="0" w:line="240" w:lineRule="auto"/>
              <w:ind w:left="0" w:firstLine="0"/>
              <w:textAlignment w:val="baseline"/>
              <w:rPr>
                <w:rFonts w:ascii="Segoe UI" w:eastAsia="Times New Roman" w:hAnsi="Segoe UI" w:cs="Segoe UI"/>
                <w:szCs w:val="18"/>
              </w:rPr>
            </w:pPr>
            <w:r w:rsidRPr="00613A89">
              <w:rPr>
                <w:rFonts w:eastAsia="Times New Roman"/>
                <w:color w:val="auto"/>
                <w:szCs w:val="18"/>
              </w:rPr>
              <w:t xml:space="preserve">Zna schemat postepowania z pacjentem w stanie zagrożenia zdrowotnego pochodzenia wewnętrznego i </w:t>
            </w:r>
            <w:proofErr w:type="spellStart"/>
            <w:r w:rsidRPr="00613A89">
              <w:rPr>
                <w:rFonts w:eastAsia="Times New Roman"/>
                <w:color w:val="auto"/>
                <w:szCs w:val="18"/>
              </w:rPr>
              <w:t>zewnętrzengo</w:t>
            </w:r>
            <w:proofErr w:type="spellEnd"/>
            <w:r w:rsidRPr="00613A89">
              <w:rPr>
                <w:rFonts w:eastAsia="Times New Roman"/>
                <w:color w:val="auto"/>
                <w:szCs w:val="18"/>
              </w:rPr>
              <w:t> </w:t>
            </w:r>
          </w:p>
        </w:tc>
      </w:tr>
      <w:tr w:rsidR="00613A89" w:rsidRPr="00613A89" w:rsidTr="009E1A8B">
        <w:tblPrEx>
          <w:tblCellMar>
            <w:top w:w="0" w:type="dxa"/>
            <w:left w:w="0" w:type="dxa"/>
            <w:right w:w="0" w:type="dxa"/>
          </w:tblCellMar>
        </w:tblPrEx>
        <w:trPr>
          <w:trHeight w:val="360"/>
        </w:trPr>
        <w:tc>
          <w:tcPr>
            <w:tcW w:w="1530" w:type="dxa"/>
            <w:hideMark/>
          </w:tcPr>
          <w:p w:rsidR="00613A89" w:rsidRPr="00613A89" w:rsidRDefault="00613A89" w:rsidP="00613A89">
            <w:pPr>
              <w:spacing w:after="0" w:line="240" w:lineRule="auto"/>
              <w:ind w:left="150" w:firstLine="0"/>
              <w:jc w:val="center"/>
              <w:textAlignment w:val="baseline"/>
              <w:rPr>
                <w:rFonts w:ascii="Segoe UI" w:eastAsia="Times New Roman" w:hAnsi="Segoe UI" w:cs="Segoe UI"/>
                <w:szCs w:val="18"/>
              </w:rPr>
            </w:pPr>
            <w:r w:rsidRPr="00613A89">
              <w:rPr>
                <w:rFonts w:eastAsia="Times New Roman"/>
                <w:color w:val="auto"/>
                <w:szCs w:val="18"/>
              </w:rPr>
              <w:t>W4 </w:t>
            </w:r>
          </w:p>
        </w:tc>
        <w:tc>
          <w:tcPr>
            <w:tcW w:w="8660" w:type="dxa"/>
            <w:shd w:val="clear" w:color="auto" w:fill="F2F2F2" w:themeFill="background1" w:themeFillShade="F2"/>
            <w:hideMark/>
          </w:tcPr>
          <w:p w:rsidR="00613A89" w:rsidRPr="00613A89" w:rsidRDefault="00613A89" w:rsidP="00613A89">
            <w:pPr>
              <w:spacing w:after="0" w:line="240" w:lineRule="auto"/>
              <w:ind w:left="0" w:firstLine="0"/>
              <w:textAlignment w:val="baseline"/>
              <w:rPr>
                <w:rFonts w:ascii="Segoe UI" w:eastAsia="Times New Roman" w:hAnsi="Segoe UI" w:cs="Segoe UI"/>
                <w:szCs w:val="18"/>
              </w:rPr>
            </w:pPr>
            <w:r w:rsidRPr="00613A89">
              <w:rPr>
                <w:rFonts w:eastAsia="Times New Roman"/>
                <w:color w:val="auto"/>
                <w:szCs w:val="18"/>
              </w:rPr>
              <w:t>Zna zasady prawidłowego algorytmu postepowania z pacjentem urazowym </w:t>
            </w:r>
          </w:p>
        </w:tc>
      </w:tr>
      <w:tr w:rsidR="00613A89" w:rsidRPr="00613A89" w:rsidTr="009E1A8B">
        <w:tblPrEx>
          <w:tblCellMar>
            <w:top w:w="0" w:type="dxa"/>
            <w:left w:w="0" w:type="dxa"/>
            <w:right w:w="0" w:type="dxa"/>
          </w:tblCellMar>
        </w:tblPrEx>
        <w:trPr>
          <w:trHeight w:val="360"/>
        </w:trPr>
        <w:tc>
          <w:tcPr>
            <w:tcW w:w="1530" w:type="dxa"/>
            <w:hideMark/>
          </w:tcPr>
          <w:p w:rsidR="00613A89" w:rsidRPr="00613A89" w:rsidRDefault="00613A89" w:rsidP="00613A89">
            <w:pPr>
              <w:spacing w:after="0" w:line="240" w:lineRule="auto"/>
              <w:ind w:left="150" w:firstLine="0"/>
              <w:jc w:val="center"/>
              <w:textAlignment w:val="baseline"/>
              <w:rPr>
                <w:rFonts w:ascii="Segoe UI" w:eastAsia="Times New Roman" w:hAnsi="Segoe UI" w:cs="Segoe UI"/>
                <w:szCs w:val="18"/>
              </w:rPr>
            </w:pPr>
            <w:r w:rsidRPr="00613A89">
              <w:rPr>
                <w:rFonts w:eastAsia="Times New Roman"/>
                <w:color w:val="auto"/>
                <w:szCs w:val="18"/>
              </w:rPr>
              <w:t>W5 </w:t>
            </w:r>
          </w:p>
        </w:tc>
        <w:tc>
          <w:tcPr>
            <w:tcW w:w="8660" w:type="dxa"/>
            <w:shd w:val="clear" w:color="auto" w:fill="F2F2F2" w:themeFill="background1" w:themeFillShade="F2"/>
            <w:hideMark/>
          </w:tcPr>
          <w:p w:rsidR="00613A89" w:rsidRPr="00613A89" w:rsidRDefault="00613A89" w:rsidP="00613A89">
            <w:pPr>
              <w:spacing w:after="0" w:line="240" w:lineRule="auto"/>
              <w:ind w:left="0" w:firstLine="0"/>
              <w:textAlignment w:val="baseline"/>
              <w:rPr>
                <w:rFonts w:ascii="Segoe UI" w:eastAsia="Times New Roman" w:hAnsi="Segoe UI" w:cs="Segoe UI"/>
                <w:szCs w:val="18"/>
              </w:rPr>
            </w:pPr>
            <w:r w:rsidRPr="00613A89">
              <w:rPr>
                <w:rFonts w:eastAsia="Times New Roman"/>
                <w:color w:val="auto"/>
                <w:szCs w:val="18"/>
              </w:rPr>
              <w:t>Zna zasady organizacji, funkcjonowania, finansowania systemu PRM oraz zasady współpracy z jednostkami współpracującymi z systemem PRM </w:t>
            </w:r>
          </w:p>
        </w:tc>
      </w:tr>
      <w:tr w:rsidR="00613A89" w:rsidRPr="00613A89" w:rsidTr="009E1A8B">
        <w:tblPrEx>
          <w:tblCellMar>
            <w:top w:w="0" w:type="dxa"/>
            <w:left w:w="0" w:type="dxa"/>
            <w:right w:w="0" w:type="dxa"/>
          </w:tblCellMar>
        </w:tblPrEx>
        <w:trPr>
          <w:trHeight w:val="360"/>
        </w:trPr>
        <w:tc>
          <w:tcPr>
            <w:tcW w:w="1530" w:type="dxa"/>
            <w:hideMark/>
          </w:tcPr>
          <w:p w:rsidR="00613A89" w:rsidRPr="00613A89" w:rsidRDefault="00613A89" w:rsidP="00613A89">
            <w:pPr>
              <w:spacing w:after="0" w:line="240" w:lineRule="auto"/>
              <w:ind w:left="150" w:firstLine="0"/>
              <w:jc w:val="center"/>
              <w:textAlignment w:val="baseline"/>
              <w:rPr>
                <w:rFonts w:ascii="Segoe UI" w:eastAsia="Times New Roman" w:hAnsi="Segoe UI" w:cs="Segoe UI"/>
                <w:szCs w:val="18"/>
              </w:rPr>
            </w:pPr>
            <w:r w:rsidRPr="00613A89">
              <w:rPr>
                <w:rFonts w:eastAsia="Times New Roman"/>
                <w:color w:val="auto"/>
                <w:szCs w:val="18"/>
              </w:rPr>
              <w:t>W6 </w:t>
            </w:r>
          </w:p>
        </w:tc>
        <w:tc>
          <w:tcPr>
            <w:tcW w:w="8660" w:type="dxa"/>
            <w:shd w:val="clear" w:color="auto" w:fill="F2F2F2" w:themeFill="background1" w:themeFillShade="F2"/>
            <w:hideMark/>
          </w:tcPr>
          <w:p w:rsidR="00613A89" w:rsidRPr="00613A89" w:rsidRDefault="00613A89" w:rsidP="00613A89">
            <w:pPr>
              <w:spacing w:after="0" w:line="240" w:lineRule="auto"/>
              <w:ind w:left="0" w:firstLine="0"/>
              <w:textAlignment w:val="baseline"/>
              <w:rPr>
                <w:rFonts w:ascii="Segoe UI" w:eastAsia="Times New Roman" w:hAnsi="Segoe UI" w:cs="Segoe UI"/>
                <w:szCs w:val="18"/>
              </w:rPr>
            </w:pPr>
            <w:r w:rsidRPr="00613A89">
              <w:rPr>
                <w:rFonts w:eastAsia="Times New Roman"/>
                <w:color w:val="auto"/>
                <w:szCs w:val="18"/>
              </w:rPr>
              <w:t xml:space="preserve">Zna zasady przyrządowego i </w:t>
            </w:r>
            <w:proofErr w:type="spellStart"/>
            <w:r w:rsidRPr="00613A89">
              <w:rPr>
                <w:rFonts w:eastAsia="Times New Roman"/>
                <w:color w:val="auto"/>
                <w:szCs w:val="18"/>
              </w:rPr>
              <w:t>bezprzyrządowego</w:t>
            </w:r>
            <w:proofErr w:type="spellEnd"/>
            <w:r w:rsidRPr="00613A89">
              <w:rPr>
                <w:rFonts w:eastAsia="Times New Roman"/>
                <w:color w:val="auto"/>
                <w:szCs w:val="18"/>
              </w:rPr>
              <w:t>  udrożnienia dróg oddechowych i wdrażania tlenoterapii biernej i czynnej.  </w:t>
            </w:r>
          </w:p>
        </w:tc>
      </w:tr>
      <w:tr w:rsidR="00613A89" w:rsidRPr="00613A89" w:rsidTr="009E1A8B">
        <w:tblPrEx>
          <w:tblCellMar>
            <w:top w:w="0" w:type="dxa"/>
            <w:left w:w="0" w:type="dxa"/>
            <w:right w:w="0" w:type="dxa"/>
          </w:tblCellMar>
        </w:tblPrEx>
        <w:trPr>
          <w:trHeight w:val="360"/>
        </w:trPr>
        <w:tc>
          <w:tcPr>
            <w:tcW w:w="1530" w:type="dxa"/>
            <w:hideMark/>
          </w:tcPr>
          <w:p w:rsidR="00613A89" w:rsidRPr="00613A89" w:rsidRDefault="00613A89" w:rsidP="00613A89">
            <w:pPr>
              <w:spacing w:after="0" w:line="240" w:lineRule="auto"/>
              <w:ind w:left="150" w:firstLine="0"/>
              <w:jc w:val="center"/>
              <w:textAlignment w:val="baseline"/>
              <w:rPr>
                <w:rFonts w:ascii="Segoe UI" w:eastAsia="Times New Roman" w:hAnsi="Segoe UI" w:cs="Segoe UI"/>
                <w:szCs w:val="18"/>
              </w:rPr>
            </w:pPr>
            <w:r w:rsidRPr="00613A89">
              <w:rPr>
                <w:rFonts w:eastAsia="Times New Roman"/>
                <w:color w:val="auto"/>
                <w:szCs w:val="18"/>
              </w:rPr>
              <w:t>W7 </w:t>
            </w:r>
          </w:p>
        </w:tc>
        <w:tc>
          <w:tcPr>
            <w:tcW w:w="8660" w:type="dxa"/>
            <w:hideMark/>
          </w:tcPr>
          <w:p w:rsidR="00613A89" w:rsidRPr="00613A89" w:rsidRDefault="00613A89" w:rsidP="00613A89">
            <w:pPr>
              <w:spacing w:after="0" w:line="240" w:lineRule="auto"/>
              <w:ind w:left="0" w:firstLine="0"/>
              <w:textAlignment w:val="baseline"/>
              <w:rPr>
                <w:rFonts w:ascii="Segoe UI" w:eastAsia="Times New Roman" w:hAnsi="Segoe UI" w:cs="Segoe UI"/>
                <w:szCs w:val="18"/>
              </w:rPr>
            </w:pPr>
            <w:r w:rsidRPr="00613A89">
              <w:rPr>
                <w:rFonts w:eastAsia="Times New Roman"/>
                <w:color w:val="auto"/>
                <w:szCs w:val="18"/>
              </w:rPr>
              <w:t>Zna zasady farmakoterapii w zaawansowanych czynnościach nagłego zagrożenia życia </w:t>
            </w:r>
          </w:p>
        </w:tc>
      </w:tr>
      <w:tr w:rsidR="00613A89" w:rsidRPr="00613A89" w:rsidTr="009E1A8B">
        <w:tblPrEx>
          <w:tblCellMar>
            <w:top w:w="0" w:type="dxa"/>
            <w:left w:w="0" w:type="dxa"/>
            <w:right w:w="0" w:type="dxa"/>
          </w:tblCellMar>
        </w:tblPrEx>
        <w:trPr>
          <w:trHeight w:val="360"/>
        </w:trPr>
        <w:tc>
          <w:tcPr>
            <w:tcW w:w="1530" w:type="dxa"/>
            <w:hideMark/>
          </w:tcPr>
          <w:p w:rsidR="00613A89" w:rsidRPr="00613A89" w:rsidRDefault="00613A89" w:rsidP="00613A89">
            <w:pPr>
              <w:spacing w:after="0" w:line="240" w:lineRule="auto"/>
              <w:ind w:left="150" w:firstLine="0"/>
              <w:jc w:val="center"/>
              <w:textAlignment w:val="baseline"/>
              <w:rPr>
                <w:rFonts w:ascii="Segoe UI" w:eastAsia="Times New Roman" w:hAnsi="Segoe UI" w:cs="Segoe UI"/>
                <w:szCs w:val="18"/>
              </w:rPr>
            </w:pPr>
            <w:r w:rsidRPr="00613A89">
              <w:rPr>
                <w:rFonts w:eastAsia="Times New Roman"/>
                <w:color w:val="auto"/>
                <w:szCs w:val="18"/>
              </w:rPr>
              <w:t>W8 </w:t>
            </w:r>
          </w:p>
        </w:tc>
        <w:tc>
          <w:tcPr>
            <w:tcW w:w="8660" w:type="dxa"/>
            <w:hideMark/>
          </w:tcPr>
          <w:p w:rsidR="00613A89" w:rsidRPr="00613A89" w:rsidRDefault="00613A89" w:rsidP="00613A89">
            <w:pPr>
              <w:spacing w:after="0" w:line="240" w:lineRule="auto"/>
              <w:ind w:left="0" w:firstLine="0"/>
              <w:textAlignment w:val="baseline"/>
              <w:rPr>
                <w:rFonts w:ascii="Segoe UI" w:eastAsia="Times New Roman" w:hAnsi="Segoe UI" w:cs="Segoe UI"/>
                <w:szCs w:val="18"/>
              </w:rPr>
            </w:pPr>
            <w:r w:rsidRPr="00613A89">
              <w:rPr>
                <w:rFonts w:eastAsia="Times New Roman"/>
                <w:color w:val="auto"/>
                <w:szCs w:val="18"/>
              </w:rPr>
              <w:t>Zna zasady segregacji medycznej w sytuacji zdarzenia masowego lub katastrofy </w:t>
            </w:r>
          </w:p>
        </w:tc>
      </w:tr>
      <w:tr w:rsidR="00ED3D47" w:rsidRPr="00C01834" w:rsidTr="009E1A8B">
        <w:trPr>
          <w:trHeight w:val="367"/>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rsidR="00ED3D47" w:rsidRPr="00C01834" w:rsidRDefault="009E1A8B" w:rsidP="00D773DA">
            <w:pPr>
              <w:spacing w:after="0" w:line="259" w:lineRule="auto"/>
              <w:ind w:left="0" w:firstLine="0"/>
              <w:rPr>
                <w:color w:val="auto"/>
              </w:rPr>
            </w:pPr>
            <w:r>
              <w:rPr>
                <w:rStyle w:val="normaltextrun"/>
                <w:b/>
                <w:bCs/>
                <w:szCs w:val="18"/>
                <w:shd w:val="clear" w:color="auto" w:fill="FFFFFF"/>
              </w:rPr>
              <w:lastRenderedPageBreak/>
              <w:t>Umiejętności – Absolwent potrafi:</w:t>
            </w:r>
            <w:r>
              <w:rPr>
                <w:rStyle w:val="eop"/>
                <w:szCs w:val="18"/>
                <w:shd w:val="clear" w:color="auto" w:fill="FFFFFF"/>
              </w:rPr>
              <w:t> </w:t>
            </w:r>
          </w:p>
        </w:tc>
      </w:tr>
      <w:tr w:rsidR="009E1A8B" w:rsidRPr="009E1A8B" w:rsidTr="009E1A8B">
        <w:tblPrEx>
          <w:tblCellMar>
            <w:top w:w="0" w:type="dxa"/>
            <w:left w:w="0" w:type="dxa"/>
            <w:right w:w="0" w:type="dxa"/>
          </w:tblCellMar>
        </w:tblPrEx>
        <w:trPr>
          <w:trHeight w:val="360"/>
        </w:trPr>
        <w:tc>
          <w:tcPr>
            <w:tcW w:w="1530" w:type="dxa"/>
            <w:hideMark/>
          </w:tcPr>
          <w:p w:rsidR="009E1A8B" w:rsidRPr="009E1A8B" w:rsidRDefault="009E1A8B" w:rsidP="009E1A8B">
            <w:pPr>
              <w:spacing w:after="0" w:line="240" w:lineRule="auto"/>
              <w:ind w:left="15" w:firstLine="0"/>
              <w:jc w:val="center"/>
              <w:textAlignment w:val="baseline"/>
              <w:rPr>
                <w:rFonts w:ascii="Segoe UI" w:eastAsia="Times New Roman" w:hAnsi="Segoe UI" w:cs="Segoe UI"/>
                <w:szCs w:val="18"/>
              </w:rPr>
            </w:pPr>
            <w:r w:rsidRPr="009E1A8B">
              <w:rPr>
                <w:rFonts w:eastAsia="Times New Roman"/>
                <w:color w:val="auto"/>
                <w:szCs w:val="18"/>
              </w:rPr>
              <w:t>U1 </w:t>
            </w:r>
          </w:p>
        </w:tc>
        <w:tc>
          <w:tcPr>
            <w:tcW w:w="8660" w:type="dxa"/>
            <w:shd w:val="clear" w:color="auto" w:fill="F2F2F2" w:themeFill="background1" w:themeFillShade="F2"/>
            <w:hideMark/>
          </w:tcPr>
          <w:p w:rsidR="009E1A8B" w:rsidRPr="009E1A8B" w:rsidRDefault="009E1A8B" w:rsidP="009E1A8B">
            <w:pPr>
              <w:spacing w:after="0" w:line="240" w:lineRule="auto"/>
              <w:ind w:left="0" w:firstLine="0"/>
              <w:textAlignment w:val="baseline"/>
              <w:rPr>
                <w:rFonts w:ascii="Segoe UI" w:eastAsia="Times New Roman" w:hAnsi="Segoe UI" w:cs="Segoe UI"/>
                <w:szCs w:val="18"/>
              </w:rPr>
            </w:pPr>
            <w:r w:rsidRPr="009E1A8B">
              <w:rPr>
                <w:rFonts w:eastAsia="Times New Roman"/>
                <w:color w:val="auto"/>
                <w:szCs w:val="18"/>
              </w:rPr>
              <w:t>Oceniać i zabezpieczać miejsce zdarzenia. Stosuje zasady bezpieczeństwa działań ratunkowych. </w:t>
            </w:r>
          </w:p>
        </w:tc>
      </w:tr>
      <w:tr w:rsidR="009E1A8B" w:rsidRPr="009E1A8B" w:rsidTr="009E1A8B">
        <w:tblPrEx>
          <w:tblCellMar>
            <w:top w:w="0" w:type="dxa"/>
            <w:left w:w="0" w:type="dxa"/>
            <w:right w:w="0" w:type="dxa"/>
          </w:tblCellMar>
        </w:tblPrEx>
        <w:trPr>
          <w:trHeight w:val="360"/>
        </w:trPr>
        <w:tc>
          <w:tcPr>
            <w:tcW w:w="1530" w:type="dxa"/>
            <w:hideMark/>
          </w:tcPr>
          <w:p w:rsidR="009E1A8B" w:rsidRPr="009E1A8B" w:rsidRDefault="009E1A8B" w:rsidP="009E1A8B">
            <w:pPr>
              <w:spacing w:after="0" w:line="240" w:lineRule="auto"/>
              <w:ind w:left="15" w:firstLine="0"/>
              <w:jc w:val="center"/>
              <w:textAlignment w:val="baseline"/>
              <w:rPr>
                <w:rFonts w:ascii="Segoe UI" w:eastAsia="Times New Roman" w:hAnsi="Segoe UI" w:cs="Segoe UI"/>
                <w:szCs w:val="18"/>
              </w:rPr>
            </w:pPr>
            <w:r w:rsidRPr="009E1A8B">
              <w:rPr>
                <w:rFonts w:eastAsia="Times New Roman"/>
                <w:color w:val="auto"/>
                <w:szCs w:val="18"/>
              </w:rPr>
              <w:t>U2 </w:t>
            </w:r>
          </w:p>
        </w:tc>
        <w:tc>
          <w:tcPr>
            <w:tcW w:w="8660" w:type="dxa"/>
            <w:shd w:val="clear" w:color="auto" w:fill="F2F2F2" w:themeFill="background1" w:themeFillShade="F2"/>
            <w:hideMark/>
          </w:tcPr>
          <w:p w:rsidR="009E1A8B" w:rsidRPr="009E1A8B" w:rsidRDefault="009E1A8B" w:rsidP="009E1A8B">
            <w:pPr>
              <w:spacing w:after="0" w:line="240" w:lineRule="auto"/>
              <w:ind w:left="0" w:firstLine="0"/>
              <w:textAlignment w:val="baseline"/>
              <w:rPr>
                <w:rFonts w:ascii="Segoe UI" w:eastAsia="Times New Roman" w:hAnsi="Segoe UI" w:cs="Segoe UI"/>
                <w:szCs w:val="18"/>
              </w:rPr>
            </w:pPr>
            <w:r w:rsidRPr="009E1A8B">
              <w:rPr>
                <w:rFonts w:eastAsia="Times New Roman"/>
                <w:color w:val="auto"/>
                <w:szCs w:val="18"/>
              </w:rPr>
              <w:t>Potrafi stosować algorytm postepowania w zadławieniach dorosłych, dzieci i niemowląt  </w:t>
            </w:r>
          </w:p>
        </w:tc>
      </w:tr>
      <w:tr w:rsidR="009E1A8B" w:rsidRPr="009E1A8B" w:rsidTr="009E1A8B">
        <w:tblPrEx>
          <w:tblCellMar>
            <w:top w:w="0" w:type="dxa"/>
            <w:left w:w="0" w:type="dxa"/>
            <w:right w:w="0" w:type="dxa"/>
          </w:tblCellMar>
        </w:tblPrEx>
        <w:trPr>
          <w:trHeight w:val="360"/>
        </w:trPr>
        <w:tc>
          <w:tcPr>
            <w:tcW w:w="1530" w:type="dxa"/>
            <w:hideMark/>
          </w:tcPr>
          <w:p w:rsidR="009E1A8B" w:rsidRPr="009E1A8B" w:rsidRDefault="009E1A8B" w:rsidP="009E1A8B">
            <w:pPr>
              <w:spacing w:after="0" w:line="240" w:lineRule="auto"/>
              <w:ind w:left="15" w:firstLine="0"/>
              <w:jc w:val="center"/>
              <w:textAlignment w:val="baseline"/>
              <w:rPr>
                <w:rFonts w:ascii="Segoe UI" w:eastAsia="Times New Roman" w:hAnsi="Segoe UI" w:cs="Segoe UI"/>
                <w:szCs w:val="18"/>
              </w:rPr>
            </w:pPr>
            <w:r w:rsidRPr="009E1A8B">
              <w:rPr>
                <w:rFonts w:eastAsia="Times New Roman"/>
                <w:color w:val="auto"/>
                <w:szCs w:val="18"/>
              </w:rPr>
              <w:t>U3 </w:t>
            </w:r>
          </w:p>
        </w:tc>
        <w:tc>
          <w:tcPr>
            <w:tcW w:w="8660" w:type="dxa"/>
            <w:shd w:val="clear" w:color="auto" w:fill="F2F2F2" w:themeFill="background1" w:themeFillShade="F2"/>
            <w:hideMark/>
          </w:tcPr>
          <w:p w:rsidR="009E1A8B" w:rsidRPr="009E1A8B" w:rsidRDefault="009E1A8B" w:rsidP="009E1A8B">
            <w:pPr>
              <w:spacing w:after="0" w:line="240" w:lineRule="auto"/>
              <w:ind w:left="0" w:firstLine="0"/>
              <w:textAlignment w:val="baseline"/>
              <w:rPr>
                <w:rFonts w:ascii="Segoe UI" w:eastAsia="Times New Roman" w:hAnsi="Segoe UI" w:cs="Segoe UI"/>
                <w:szCs w:val="18"/>
              </w:rPr>
            </w:pPr>
            <w:r w:rsidRPr="009E1A8B">
              <w:rPr>
                <w:rFonts w:eastAsia="Times New Roman"/>
                <w:color w:val="auto"/>
                <w:szCs w:val="18"/>
              </w:rPr>
              <w:t>Rozpoznaje stany nagłego zagrożenia zdrowotnego pochodzenia wewnętrznego i zewnętrznego </w:t>
            </w:r>
          </w:p>
        </w:tc>
      </w:tr>
      <w:tr w:rsidR="009E1A8B" w:rsidRPr="009E1A8B" w:rsidTr="009E1A8B">
        <w:tblPrEx>
          <w:tblCellMar>
            <w:top w:w="0" w:type="dxa"/>
            <w:left w:w="0" w:type="dxa"/>
            <w:right w:w="0" w:type="dxa"/>
          </w:tblCellMar>
        </w:tblPrEx>
        <w:trPr>
          <w:trHeight w:val="360"/>
        </w:trPr>
        <w:tc>
          <w:tcPr>
            <w:tcW w:w="1530" w:type="dxa"/>
            <w:hideMark/>
          </w:tcPr>
          <w:p w:rsidR="009E1A8B" w:rsidRPr="009E1A8B" w:rsidRDefault="009E1A8B" w:rsidP="009E1A8B">
            <w:pPr>
              <w:spacing w:after="0" w:line="240" w:lineRule="auto"/>
              <w:ind w:left="15" w:firstLine="0"/>
              <w:jc w:val="center"/>
              <w:textAlignment w:val="baseline"/>
              <w:rPr>
                <w:rFonts w:ascii="Segoe UI" w:eastAsia="Times New Roman" w:hAnsi="Segoe UI" w:cs="Segoe UI"/>
                <w:szCs w:val="18"/>
              </w:rPr>
            </w:pPr>
            <w:r w:rsidRPr="009E1A8B">
              <w:rPr>
                <w:rFonts w:eastAsia="Times New Roman"/>
                <w:color w:val="auto"/>
                <w:szCs w:val="18"/>
              </w:rPr>
              <w:t>U4 </w:t>
            </w:r>
          </w:p>
        </w:tc>
        <w:tc>
          <w:tcPr>
            <w:tcW w:w="8660" w:type="dxa"/>
            <w:shd w:val="clear" w:color="auto" w:fill="F2F2F2" w:themeFill="background1" w:themeFillShade="F2"/>
            <w:hideMark/>
          </w:tcPr>
          <w:p w:rsidR="009E1A8B" w:rsidRPr="009E1A8B" w:rsidRDefault="009E1A8B" w:rsidP="009E1A8B">
            <w:pPr>
              <w:spacing w:after="0" w:line="240" w:lineRule="auto"/>
              <w:ind w:left="0" w:firstLine="0"/>
              <w:textAlignment w:val="baseline"/>
              <w:rPr>
                <w:rFonts w:ascii="Segoe UI" w:eastAsia="Times New Roman" w:hAnsi="Segoe UI" w:cs="Segoe UI"/>
                <w:szCs w:val="18"/>
              </w:rPr>
            </w:pPr>
            <w:r w:rsidRPr="009E1A8B">
              <w:rPr>
                <w:rFonts w:eastAsia="Times New Roman"/>
                <w:color w:val="auto"/>
                <w:szCs w:val="18"/>
              </w:rPr>
              <w:t>Potrafi ułożyć pacjenta w pozycji właściwej dla rodzaju schorzenia lub odniesionych obrażeń ciała </w:t>
            </w:r>
          </w:p>
        </w:tc>
      </w:tr>
      <w:tr w:rsidR="009E1A8B" w:rsidRPr="009E1A8B" w:rsidTr="009E1A8B">
        <w:tblPrEx>
          <w:tblCellMar>
            <w:top w:w="0" w:type="dxa"/>
            <w:left w:w="0" w:type="dxa"/>
            <w:right w:w="0" w:type="dxa"/>
          </w:tblCellMar>
        </w:tblPrEx>
        <w:trPr>
          <w:trHeight w:val="360"/>
        </w:trPr>
        <w:tc>
          <w:tcPr>
            <w:tcW w:w="1530" w:type="dxa"/>
            <w:hideMark/>
          </w:tcPr>
          <w:p w:rsidR="009E1A8B" w:rsidRPr="009E1A8B" w:rsidRDefault="009E1A8B" w:rsidP="009E1A8B">
            <w:pPr>
              <w:spacing w:after="0" w:line="240" w:lineRule="auto"/>
              <w:ind w:left="15" w:firstLine="0"/>
              <w:jc w:val="center"/>
              <w:textAlignment w:val="baseline"/>
              <w:rPr>
                <w:rFonts w:ascii="Segoe UI" w:eastAsia="Times New Roman" w:hAnsi="Segoe UI" w:cs="Segoe UI"/>
                <w:szCs w:val="18"/>
              </w:rPr>
            </w:pPr>
            <w:r w:rsidRPr="009E1A8B">
              <w:rPr>
                <w:rFonts w:eastAsia="Times New Roman"/>
                <w:color w:val="auto"/>
                <w:szCs w:val="18"/>
              </w:rPr>
              <w:t>U5 </w:t>
            </w:r>
          </w:p>
        </w:tc>
        <w:tc>
          <w:tcPr>
            <w:tcW w:w="8660" w:type="dxa"/>
            <w:shd w:val="clear" w:color="auto" w:fill="F2F2F2" w:themeFill="background1" w:themeFillShade="F2"/>
            <w:hideMark/>
          </w:tcPr>
          <w:p w:rsidR="009E1A8B" w:rsidRPr="009E1A8B" w:rsidRDefault="009E1A8B" w:rsidP="009E1A8B">
            <w:pPr>
              <w:spacing w:after="0" w:line="240" w:lineRule="auto"/>
              <w:ind w:left="0" w:firstLine="0"/>
              <w:textAlignment w:val="baseline"/>
              <w:rPr>
                <w:rFonts w:ascii="Segoe UI" w:eastAsia="Times New Roman" w:hAnsi="Segoe UI" w:cs="Segoe UI"/>
                <w:szCs w:val="18"/>
              </w:rPr>
            </w:pPr>
            <w:r w:rsidRPr="009E1A8B">
              <w:rPr>
                <w:rFonts w:eastAsia="Times New Roman"/>
                <w:color w:val="auto"/>
                <w:szCs w:val="18"/>
              </w:rPr>
              <w:t>Potrafi prowadzić monitorowanie parametrów życiowych i dokonywać  analizy oznaczonych parametrów życiowych pacjenta </w:t>
            </w:r>
          </w:p>
        </w:tc>
      </w:tr>
      <w:tr w:rsidR="009E1A8B" w:rsidRPr="009E1A8B" w:rsidTr="009E1A8B">
        <w:tblPrEx>
          <w:tblCellMar>
            <w:top w:w="0" w:type="dxa"/>
            <w:left w:w="0" w:type="dxa"/>
            <w:right w:w="0" w:type="dxa"/>
          </w:tblCellMar>
        </w:tblPrEx>
        <w:trPr>
          <w:trHeight w:val="360"/>
        </w:trPr>
        <w:tc>
          <w:tcPr>
            <w:tcW w:w="1530" w:type="dxa"/>
            <w:hideMark/>
          </w:tcPr>
          <w:p w:rsidR="009E1A8B" w:rsidRPr="009E1A8B" w:rsidRDefault="009E1A8B" w:rsidP="009E1A8B">
            <w:pPr>
              <w:spacing w:after="0" w:line="240" w:lineRule="auto"/>
              <w:ind w:left="15" w:firstLine="0"/>
              <w:jc w:val="center"/>
              <w:textAlignment w:val="baseline"/>
              <w:rPr>
                <w:rFonts w:ascii="Segoe UI" w:eastAsia="Times New Roman" w:hAnsi="Segoe UI" w:cs="Segoe UI"/>
                <w:szCs w:val="18"/>
              </w:rPr>
            </w:pPr>
            <w:r w:rsidRPr="009E1A8B">
              <w:rPr>
                <w:rFonts w:eastAsia="Times New Roman"/>
                <w:color w:val="auto"/>
                <w:szCs w:val="18"/>
              </w:rPr>
              <w:t>U6 </w:t>
            </w:r>
          </w:p>
        </w:tc>
        <w:tc>
          <w:tcPr>
            <w:tcW w:w="8660" w:type="dxa"/>
            <w:shd w:val="clear" w:color="auto" w:fill="F2F2F2" w:themeFill="background1" w:themeFillShade="F2"/>
            <w:hideMark/>
          </w:tcPr>
          <w:p w:rsidR="009E1A8B" w:rsidRPr="009E1A8B" w:rsidRDefault="009E1A8B" w:rsidP="009E1A8B">
            <w:pPr>
              <w:spacing w:after="0" w:line="240" w:lineRule="auto"/>
              <w:ind w:left="0" w:firstLine="0"/>
              <w:textAlignment w:val="baseline"/>
              <w:rPr>
                <w:rFonts w:ascii="Segoe UI" w:eastAsia="Times New Roman" w:hAnsi="Segoe UI" w:cs="Segoe UI"/>
                <w:szCs w:val="18"/>
              </w:rPr>
            </w:pPr>
            <w:r w:rsidRPr="009E1A8B">
              <w:rPr>
                <w:rFonts w:eastAsia="Times New Roman"/>
                <w:color w:val="auto"/>
                <w:szCs w:val="18"/>
              </w:rPr>
              <w:t>Potrafi wdrożyć odpowiednie algorytmy postepowania w zależności od przyczyny stanu zagrożenia życia i stanu pacjenta.  </w:t>
            </w:r>
          </w:p>
        </w:tc>
      </w:tr>
      <w:tr w:rsidR="009E1A8B" w:rsidRPr="009E1A8B" w:rsidTr="009E1A8B">
        <w:tblPrEx>
          <w:tblCellMar>
            <w:top w:w="0" w:type="dxa"/>
            <w:left w:w="0" w:type="dxa"/>
            <w:right w:w="0" w:type="dxa"/>
          </w:tblCellMar>
        </w:tblPrEx>
        <w:trPr>
          <w:trHeight w:val="360"/>
        </w:trPr>
        <w:tc>
          <w:tcPr>
            <w:tcW w:w="1530" w:type="dxa"/>
            <w:hideMark/>
          </w:tcPr>
          <w:p w:rsidR="009E1A8B" w:rsidRPr="009E1A8B" w:rsidRDefault="009E1A8B" w:rsidP="009E1A8B">
            <w:pPr>
              <w:spacing w:after="0" w:line="240" w:lineRule="auto"/>
              <w:ind w:left="15" w:firstLine="0"/>
              <w:jc w:val="center"/>
              <w:textAlignment w:val="baseline"/>
              <w:rPr>
                <w:rFonts w:ascii="Segoe UI" w:eastAsia="Times New Roman" w:hAnsi="Segoe UI" w:cs="Segoe UI"/>
                <w:szCs w:val="18"/>
              </w:rPr>
            </w:pPr>
            <w:r w:rsidRPr="009E1A8B">
              <w:rPr>
                <w:rFonts w:eastAsia="Times New Roman"/>
                <w:color w:val="auto"/>
                <w:szCs w:val="18"/>
              </w:rPr>
              <w:t>U7 </w:t>
            </w:r>
          </w:p>
        </w:tc>
        <w:tc>
          <w:tcPr>
            <w:tcW w:w="8660" w:type="dxa"/>
            <w:shd w:val="clear" w:color="auto" w:fill="F2F2F2" w:themeFill="background1" w:themeFillShade="F2"/>
            <w:hideMark/>
          </w:tcPr>
          <w:p w:rsidR="009E1A8B" w:rsidRPr="009E1A8B" w:rsidRDefault="009E1A8B" w:rsidP="009E1A8B">
            <w:pPr>
              <w:spacing w:after="0" w:line="240" w:lineRule="auto"/>
              <w:ind w:left="0" w:firstLine="0"/>
              <w:textAlignment w:val="baseline"/>
              <w:rPr>
                <w:rFonts w:ascii="Segoe UI" w:eastAsia="Times New Roman" w:hAnsi="Segoe UI" w:cs="Segoe UI"/>
                <w:szCs w:val="18"/>
              </w:rPr>
            </w:pPr>
            <w:r w:rsidRPr="009E1A8B">
              <w:rPr>
                <w:rFonts w:eastAsia="Times New Roman"/>
                <w:color w:val="auto"/>
                <w:szCs w:val="18"/>
              </w:rPr>
              <w:t>Potrafi wdrożyć tlenoterapię oraz prawidłową  farmakoterapię w zaawansowanych czynnościach stanów nagłego zagrożenia życia </w:t>
            </w:r>
          </w:p>
        </w:tc>
      </w:tr>
      <w:tr w:rsidR="009E1A8B" w:rsidRPr="009E1A8B" w:rsidTr="009E1A8B">
        <w:tblPrEx>
          <w:tblCellMar>
            <w:top w:w="0" w:type="dxa"/>
            <w:left w:w="0" w:type="dxa"/>
            <w:right w:w="0" w:type="dxa"/>
          </w:tblCellMar>
        </w:tblPrEx>
        <w:trPr>
          <w:trHeight w:val="360"/>
        </w:trPr>
        <w:tc>
          <w:tcPr>
            <w:tcW w:w="1530" w:type="dxa"/>
            <w:hideMark/>
          </w:tcPr>
          <w:p w:rsidR="009E1A8B" w:rsidRPr="009E1A8B" w:rsidRDefault="009E1A8B" w:rsidP="009E1A8B">
            <w:pPr>
              <w:spacing w:after="0" w:line="240" w:lineRule="auto"/>
              <w:ind w:left="15" w:firstLine="0"/>
              <w:jc w:val="center"/>
              <w:textAlignment w:val="baseline"/>
              <w:rPr>
                <w:rFonts w:ascii="Segoe UI" w:eastAsia="Times New Roman" w:hAnsi="Segoe UI" w:cs="Segoe UI"/>
                <w:szCs w:val="18"/>
              </w:rPr>
            </w:pPr>
            <w:r w:rsidRPr="009E1A8B">
              <w:rPr>
                <w:rFonts w:eastAsia="Times New Roman"/>
                <w:color w:val="auto"/>
                <w:szCs w:val="18"/>
              </w:rPr>
              <w:t>U8 </w:t>
            </w:r>
          </w:p>
        </w:tc>
        <w:tc>
          <w:tcPr>
            <w:tcW w:w="8660" w:type="dxa"/>
            <w:shd w:val="clear" w:color="auto" w:fill="F2F2F2" w:themeFill="background1" w:themeFillShade="F2"/>
            <w:hideMark/>
          </w:tcPr>
          <w:p w:rsidR="009E1A8B" w:rsidRPr="009E1A8B" w:rsidRDefault="009E1A8B" w:rsidP="009E1A8B">
            <w:pPr>
              <w:spacing w:after="0" w:line="240" w:lineRule="auto"/>
              <w:ind w:left="0" w:firstLine="0"/>
              <w:textAlignment w:val="baseline"/>
              <w:rPr>
                <w:rFonts w:ascii="Segoe UI" w:eastAsia="Times New Roman" w:hAnsi="Segoe UI" w:cs="Segoe UI"/>
                <w:szCs w:val="18"/>
              </w:rPr>
            </w:pPr>
            <w:r w:rsidRPr="009E1A8B">
              <w:rPr>
                <w:rFonts w:eastAsia="Times New Roman"/>
                <w:color w:val="auto"/>
                <w:szCs w:val="18"/>
              </w:rPr>
              <w:t xml:space="preserve">Potrafi udrożnić drogi oddechowe w sposób przyrządowy – alternatywne metody pod i </w:t>
            </w:r>
            <w:proofErr w:type="spellStart"/>
            <w:r w:rsidRPr="009E1A8B">
              <w:rPr>
                <w:rFonts w:eastAsia="Times New Roman"/>
                <w:color w:val="auto"/>
                <w:szCs w:val="18"/>
              </w:rPr>
              <w:t>nadgłośniowe</w:t>
            </w:r>
            <w:proofErr w:type="spellEnd"/>
            <w:r w:rsidRPr="009E1A8B">
              <w:rPr>
                <w:rFonts w:eastAsia="Times New Roman"/>
                <w:color w:val="auto"/>
                <w:szCs w:val="18"/>
              </w:rPr>
              <w:t xml:space="preserve">: </w:t>
            </w:r>
            <w:proofErr w:type="spellStart"/>
            <w:r w:rsidRPr="009E1A8B">
              <w:rPr>
                <w:rFonts w:eastAsia="Times New Roman"/>
                <w:color w:val="auto"/>
                <w:szCs w:val="18"/>
              </w:rPr>
              <w:t>i-gel</w:t>
            </w:r>
            <w:proofErr w:type="spellEnd"/>
            <w:r w:rsidRPr="009E1A8B">
              <w:rPr>
                <w:rFonts w:eastAsia="Times New Roman"/>
                <w:color w:val="auto"/>
                <w:szCs w:val="18"/>
              </w:rPr>
              <w:t>. LMA. Rurka krtaniowa, </w:t>
            </w:r>
          </w:p>
        </w:tc>
      </w:tr>
      <w:tr w:rsidR="00CC15A0" w:rsidRPr="00C01834" w:rsidTr="009E1A8B">
        <w:trPr>
          <w:trHeight w:val="367"/>
        </w:trPr>
        <w:tc>
          <w:tcPr>
            <w:tcW w:w="10190" w:type="dxa"/>
            <w:gridSpan w:val="2"/>
            <w:tcBorders>
              <w:top w:val="single" w:sz="6" w:space="0" w:color="AAAAAA"/>
              <w:left w:val="single" w:sz="6" w:space="0" w:color="AAAAAA"/>
              <w:bottom w:val="single" w:sz="6" w:space="0" w:color="AAAAAA"/>
              <w:right w:val="single" w:sz="6" w:space="0" w:color="AAAAAA"/>
            </w:tcBorders>
            <w:vAlign w:val="center"/>
          </w:tcPr>
          <w:p w:rsidR="00CC15A0" w:rsidRPr="00C0042E" w:rsidRDefault="00CC15A0" w:rsidP="00D773DA">
            <w:pPr>
              <w:spacing w:after="0" w:line="259" w:lineRule="auto"/>
              <w:ind w:left="0" w:firstLine="0"/>
              <w:rPr>
                <w:color w:val="auto"/>
              </w:rPr>
            </w:pPr>
            <w:r w:rsidRPr="00C01834">
              <w:rPr>
                <w:b/>
                <w:color w:val="auto"/>
              </w:rPr>
              <w:t>Kompetencji społecznych – Absolwent jest gotów do:</w:t>
            </w:r>
          </w:p>
        </w:tc>
      </w:tr>
      <w:tr w:rsidR="00CC15A0" w:rsidRPr="00C01834" w:rsidTr="009E1A8B">
        <w:trPr>
          <w:trHeight w:val="367"/>
        </w:trPr>
        <w:tc>
          <w:tcPr>
            <w:tcW w:w="1530" w:type="dxa"/>
            <w:tcBorders>
              <w:top w:val="single" w:sz="6" w:space="0" w:color="AAAAAA"/>
              <w:left w:val="single" w:sz="6" w:space="0" w:color="AAAAAA"/>
              <w:bottom w:val="single" w:sz="6" w:space="0" w:color="AAAAAA"/>
              <w:right w:val="single" w:sz="6" w:space="0" w:color="AAAAAA"/>
            </w:tcBorders>
            <w:vAlign w:val="center"/>
          </w:tcPr>
          <w:p w:rsidR="00CC15A0" w:rsidRPr="00C01834" w:rsidRDefault="00CC15A0" w:rsidP="00D773DA">
            <w:pPr>
              <w:spacing w:after="0" w:line="259" w:lineRule="auto"/>
              <w:ind w:left="33" w:firstLine="0"/>
              <w:jc w:val="center"/>
              <w:rPr>
                <w:color w:val="auto"/>
              </w:rPr>
            </w:pPr>
            <w:r w:rsidRPr="00C01834">
              <w:rPr>
                <w:color w:val="auto"/>
              </w:rPr>
              <w:t>K1</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C15A0" w:rsidRPr="00C0042E" w:rsidRDefault="00CC15A0" w:rsidP="00D773DA">
            <w:pPr>
              <w:spacing w:after="0" w:line="259" w:lineRule="auto"/>
              <w:ind w:left="0" w:firstLine="0"/>
              <w:rPr>
                <w:color w:val="auto"/>
              </w:rPr>
            </w:pPr>
            <w:r w:rsidRPr="00C0042E">
              <w:rPr>
                <w:color w:val="auto"/>
              </w:rPr>
              <w:t>Kierowania się dobrem pacjenta, poszanowania godności i autonomii osób powierzonych opiece, okazywania zrozumienia dla różnic światopoglądowych i kulturowych oraz empatii w relacji z pacjentem i jego rodziną</w:t>
            </w:r>
          </w:p>
        </w:tc>
      </w:tr>
      <w:tr w:rsidR="00C01834" w:rsidRPr="00C01834" w:rsidTr="009E1A8B">
        <w:trPr>
          <w:trHeight w:val="367"/>
        </w:trPr>
        <w:tc>
          <w:tcPr>
            <w:tcW w:w="1530" w:type="dxa"/>
            <w:tcBorders>
              <w:top w:val="single" w:sz="6" w:space="0" w:color="AAAAAA"/>
              <w:left w:val="single" w:sz="6" w:space="0" w:color="AAAAAA"/>
              <w:bottom w:val="single" w:sz="6" w:space="0" w:color="AAAAAA"/>
              <w:right w:val="single" w:sz="6" w:space="0" w:color="AAAAAA"/>
            </w:tcBorders>
          </w:tcPr>
          <w:p w:rsidR="00C01834" w:rsidRPr="00C01834" w:rsidRDefault="00C01834" w:rsidP="00D773DA">
            <w:pPr>
              <w:spacing w:after="0" w:line="259" w:lineRule="auto"/>
              <w:ind w:left="33" w:firstLine="0"/>
              <w:jc w:val="center"/>
              <w:rPr>
                <w:color w:val="auto"/>
              </w:rPr>
            </w:pPr>
            <w:r w:rsidRPr="00C01834">
              <w:rPr>
                <w:color w:val="auto"/>
              </w:rPr>
              <w:t>K2</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01834" w:rsidRPr="00C01834" w:rsidRDefault="00FD29F5" w:rsidP="00D773DA">
            <w:pPr>
              <w:spacing w:after="0" w:line="259" w:lineRule="auto"/>
              <w:ind w:left="0" w:firstLine="0"/>
              <w:rPr>
                <w:color w:val="auto"/>
              </w:rPr>
            </w:pPr>
            <w:r w:rsidRPr="00FD29F5">
              <w:rPr>
                <w:color w:val="auto"/>
              </w:rPr>
              <w:t>Przestrzegania praw pacjenta</w:t>
            </w:r>
          </w:p>
        </w:tc>
      </w:tr>
      <w:tr w:rsidR="007D1D40" w:rsidRPr="00C01834" w:rsidTr="009E1A8B">
        <w:trPr>
          <w:trHeight w:val="367"/>
        </w:trPr>
        <w:tc>
          <w:tcPr>
            <w:tcW w:w="1530" w:type="dxa"/>
            <w:tcBorders>
              <w:top w:val="single" w:sz="6" w:space="0" w:color="AAAAAA"/>
              <w:left w:val="single" w:sz="6" w:space="0" w:color="AAAAAA"/>
              <w:bottom w:val="single" w:sz="6" w:space="0" w:color="AAAAAA"/>
              <w:right w:val="single" w:sz="6" w:space="0" w:color="AAAAAA"/>
            </w:tcBorders>
          </w:tcPr>
          <w:p w:rsidR="007D1D40" w:rsidRPr="00C01834" w:rsidRDefault="0047722C" w:rsidP="00D773DA">
            <w:pPr>
              <w:spacing w:after="0" w:line="259" w:lineRule="auto"/>
              <w:ind w:left="33" w:firstLine="0"/>
              <w:jc w:val="center"/>
              <w:rPr>
                <w:color w:val="auto"/>
              </w:rPr>
            </w:pPr>
            <w:r>
              <w:rPr>
                <w:color w:val="auto"/>
              </w:rPr>
              <w:t>K3</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7D1D40" w:rsidRPr="00C01834" w:rsidRDefault="00362858" w:rsidP="00D773DA">
            <w:pPr>
              <w:spacing w:after="0" w:line="259" w:lineRule="auto"/>
              <w:ind w:left="0" w:firstLine="0"/>
              <w:rPr>
                <w:color w:val="auto"/>
              </w:rPr>
            </w:pPr>
            <w:r w:rsidRPr="00362858">
              <w:rPr>
                <w:color w:val="auto"/>
              </w:rPr>
              <w:t>Samodzielnego i rzetelnego wykonywania zawodu zgodnie z zasadami etyki, w tym przestrzegania wartości i powinności moralnych w opiece nad pacjentem</w:t>
            </w:r>
          </w:p>
        </w:tc>
      </w:tr>
      <w:tr w:rsidR="007D1D40" w:rsidRPr="00C01834" w:rsidTr="009E1A8B">
        <w:trPr>
          <w:trHeight w:val="367"/>
        </w:trPr>
        <w:tc>
          <w:tcPr>
            <w:tcW w:w="1530" w:type="dxa"/>
            <w:tcBorders>
              <w:top w:val="single" w:sz="6" w:space="0" w:color="AAAAAA"/>
              <w:left w:val="single" w:sz="6" w:space="0" w:color="AAAAAA"/>
              <w:bottom w:val="single" w:sz="6" w:space="0" w:color="AAAAAA"/>
              <w:right w:val="single" w:sz="6" w:space="0" w:color="AAAAAA"/>
            </w:tcBorders>
          </w:tcPr>
          <w:p w:rsidR="007D1D40" w:rsidRPr="00C01834" w:rsidRDefault="0047722C" w:rsidP="00D773DA">
            <w:pPr>
              <w:spacing w:after="0" w:line="259" w:lineRule="auto"/>
              <w:ind w:left="33" w:firstLine="0"/>
              <w:jc w:val="center"/>
              <w:rPr>
                <w:color w:val="auto"/>
              </w:rPr>
            </w:pPr>
            <w:r>
              <w:rPr>
                <w:color w:val="auto"/>
              </w:rPr>
              <w:t>K4</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7D1D40" w:rsidRPr="00C01834" w:rsidRDefault="00EC000F" w:rsidP="00D773DA">
            <w:pPr>
              <w:spacing w:after="0" w:line="259" w:lineRule="auto"/>
              <w:ind w:left="0" w:firstLine="0"/>
              <w:rPr>
                <w:color w:val="auto"/>
              </w:rPr>
            </w:pPr>
            <w:r w:rsidRPr="00EC000F">
              <w:rPr>
                <w:color w:val="auto"/>
              </w:rPr>
              <w:t>Ponoszenia odpowiedzialności za wykonane czynności zawodowe</w:t>
            </w:r>
          </w:p>
        </w:tc>
      </w:tr>
      <w:tr w:rsidR="007D1D40" w:rsidRPr="00C01834" w:rsidTr="009E1A8B">
        <w:trPr>
          <w:trHeight w:val="367"/>
        </w:trPr>
        <w:tc>
          <w:tcPr>
            <w:tcW w:w="1530" w:type="dxa"/>
            <w:tcBorders>
              <w:top w:val="single" w:sz="6" w:space="0" w:color="AAAAAA"/>
              <w:left w:val="single" w:sz="6" w:space="0" w:color="AAAAAA"/>
              <w:bottom w:val="single" w:sz="6" w:space="0" w:color="AAAAAA"/>
              <w:right w:val="single" w:sz="6" w:space="0" w:color="AAAAAA"/>
            </w:tcBorders>
          </w:tcPr>
          <w:p w:rsidR="007D1D40" w:rsidRPr="00C01834" w:rsidRDefault="0047722C" w:rsidP="00D773DA">
            <w:pPr>
              <w:spacing w:after="0" w:line="259" w:lineRule="auto"/>
              <w:ind w:left="33" w:firstLine="0"/>
              <w:jc w:val="center"/>
              <w:rPr>
                <w:color w:val="auto"/>
              </w:rPr>
            </w:pPr>
            <w:r>
              <w:rPr>
                <w:color w:val="auto"/>
              </w:rPr>
              <w:t>K5</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7D1D40" w:rsidRPr="00C01834" w:rsidRDefault="00684A3A" w:rsidP="00D773DA">
            <w:pPr>
              <w:spacing w:after="0" w:line="259" w:lineRule="auto"/>
              <w:ind w:left="0" w:firstLine="0"/>
              <w:rPr>
                <w:color w:val="auto"/>
              </w:rPr>
            </w:pPr>
            <w:r w:rsidRPr="00684A3A">
              <w:rPr>
                <w:color w:val="auto"/>
              </w:rPr>
              <w:t>Zasięgania opinii ekspertów w przypadku trudności z samodzielnym rozwiązaniem problemu</w:t>
            </w:r>
          </w:p>
        </w:tc>
      </w:tr>
      <w:tr w:rsidR="007D1D40" w:rsidRPr="00C01834" w:rsidTr="009E1A8B">
        <w:trPr>
          <w:trHeight w:val="367"/>
        </w:trPr>
        <w:tc>
          <w:tcPr>
            <w:tcW w:w="1530" w:type="dxa"/>
            <w:tcBorders>
              <w:top w:val="single" w:sz="6" w:space="0" w:color="AAAAAA"/>
              <w:left w:val="single" w:sz="6" w:space="0" w:color="AAAAAA"/>
              <w:bottom w:val="single" w:sz="6" w:space="0" w:color="AAAAAA"/>
              <w:right w:val="single" w:sz="6" w:space="0" w:color="AAAAAA"/>
            </w:tcBorders>
          </w:tcPr>
          <w:p w:rsidR="007D1D40" w:rsidRPr="00C01834" w:rsidRDefault="0047722C" w:rsidP="00D773DA">
            <w:pPr>
              <w:spacing w:after="0" w:line="259" w:lineRule="auto"/>
              <w:ind w:left="33" w:firstLine="0"/>
              <w:jc w:val="center"/>
              <w:rPr>
                <w:color w:val="auto"/>
              </w:rPr>
            </w:pPr>
            <w:r>
              <w:rPr>
                <w:color w:val="auto"/>
              </w:rPr>
              <w:t>K6</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7D1D40" w:rsidRPr="00C01834" w:rsidRDefault="001453C0" w:rsidP="00D773DA">
            <w:pPr>
              <w:spacing w:after="0" w:line="259" w:lineRule="auto"/>
              <w:ind w:left="0" w:firstLine="0"/>
              <w:rPr>
                <w:color w:val="auto"/>
              </w:rPr>
            </w:pPr>
            <w:r w:rsidRPr="001453C0">
              <w:rPr>
                <w:color w:val="auto"/>
              </w:rPr>
              <w:t>Przewidywania i uwzględniania czynników wpływających na reakcje własne i pacjenta</w:t>
            </w:r>
          </w:p>
        </w:tc>
      </w:tr>
      <w:tr w:rsidR="007D1D40" w:rsidRPr="00C01834" w:rsidTr="009E1A8B">
        <w:trPr>
          <w:trHeight w:val="367"/>
        </w:trPr>
        <w:tc>
          <w:tcPr>
            <w:tcW w:w="1530" w:type="dxa"/>
            <w:tcBorders>
              <w:top w:val="single" w:sz="6" w:space="0" w:color="AAAAAA"/>
              <w:left w:val="single" w:sz="6" w:space="0" w:color="AAAAAA"/>
              <w:bottom w:val="single" w:sz="6" w:space="0" w:color="AAAAAA"/>
              <w:right w:val="single" w:sz="6" w:space="0" w:color="AAAAAA"/>
            </w:tcBorders>
          </w:tcPr>
          <w:p w:rsidR="007D1D40" w:rsidRPr="00C01834" w:rsidRDefault="0047722C" w:rsidP="00D773DA">
            <w:pPr>
              <w:spacing w:after="0" w:line="259" w:lineRule="auto"/>
              <w:ind w:left="33" w:firstLine="0"/>
              <w:jc w:val="center"/>
              <w:rPr>
                <w:color w:val="auto"/>
              </w:rPr>
            </w:pPr>
            <w:r>
              <w:rPr>
                <w:color w:val="auto"/>
              </w:rPr>
              <w:t>K7</w:t>
            </w: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7D1D40" w:rsidRPr="00C01834" w:rsidRDefault="009F6B4B" w:rsidP="00D773DA">
            <w:pPr>
              <w:spacing w:after="0" w:line="259" w:lineRule="auto"/>
              <w:ind w:left="0" w:firstLine="0"/>
              <w:rPr>
                <w:color w:val="auto"/>
              </w:rPr>
            </w:pPr>
            <w:r w:rsidRPr="009F6B4B">
              <w:rPr>
                <w:color w:val="auto"/>
              </w:rPr>
              <w:t>Dostrzegania i rozpoznawania własnych ograniczeń w zakresie wiedzy, umiejętności i kompetencji  społecznych  oraz  dokonywania  samooceny  deficytów  i  potrzeb edukacyjnych</w:t>
            </w:r>
          </w:p>
        </w:tc>
      </w:tr>
      <w:tr w:rsidR="007D1D40" w:rsidRPr="00C01834" w:rsidTr="009E1A8B">
        <w:trPr>
          <w:trHeight w:val="367"/>
        </w:trPr>
        <w:tc>
          <w:tcPr>
            <w:tcW w:w="1530" w:type="dxa"/>
            <w:tcBorders>
              <w:top w:val="single" w:sz="6" w:space="0" w:color="AAAAAA"/>
              <w:left w:val="single" w:sz="6" w:space="0" w:color="AAAAAA"/>
              <w:bottom w:val="single" w:sz="6" w:space="0" w:color="AAAAAA"/>
              <w:right w:val="single" w:sz="6" w:space="0" w:color="AAAAAA"/>
            </w:tcBorders>
          </w:tcPr>
          <w:p w:rsidR="007D1D40" w:rsidRPr="00C01834" w:rsidRDefault="007D1D40" w:rsidP="009F6B4B">
            <w:pPr>
              <w:spacing w:after="0" w:line="259" w:lineRule="auto"/>
              <w:ind w:left="0" w:firstLine="0"/>
              <w:rPr>
                <w:color w:val="auto"/>
              </w:rPr>
            </w:pPr>
          </w:p>
        </w:tc>
        <w:tc>
          <w:tcPr>
            <w:tcW w:w="866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7D1D40" w:rsidRPr="00C01834" w:rsidRDefault="007D1D40" w:rsidP="00D773DA">
            <w:pPr>
              <w:spacing w:after="0" w:line="259" w:lineRule="auto"/>
              <w:ind w:left="0" w:firstLine="0"/>
              <w:rPr>
                <w:color w:val="auto"/>
              </w:rPr>
            </w:pPr>
          </w:p>
        </w:tc>
      </w:tr>
    </w:tbl>
    <w:p w:rsidR="00C01834" w:rsidRPr="00C01834" w:rsidRDefault="00C01834" w:rsidP="00C01834">
      <w:pPr>
        <w:spacing w:after="11" w:line="259" w:lineRule="auto"/>
        <w:jc w:val="center"/>
        <w:rPr>
          <w:b/>
          <w:color w:val="auto"/>
          <w:sz w:val="24"/>
        </w:rPr>
      </w:pPr>
    </w:p>
    <w:p w:rsidR="00C01834" w:rsidRDefault="00C01834" w:rsidP="00C01834">
      <w:pPr>
        <w:spacing w:after="11" w:line="259" w:lineRule="auto"/>
        <w:ind w:left="0" w:firstLine="0"/>
        <w:jc w:val="center"/>
        <w:rPr>
          <w:color w:val="auto"/>
        </w:rPr>
      </w:pPr>
    </w:p>
    <w:p w:rsidR="002453B1" w:rsidRPr="00C01834" w:rsidRDefault="002453B1" w:rsidP="00C01834">
      <w:pPr>
        <w:spacing w:after="11" w:line="259" w:lineRule="auto"/>
        <w:ind w:left="0" w:firstLine="0"/>
        <w:jc w:val="center"/>
        <w:rPr>
          <w:color w:val="auto"/>
        </w:rPr>
      </w:pPr>
    </w:p>
    <w:tbl>
      <w:tblPr>
        <w:tblStyle w:val="TableGrid"/>
        <w:tblW w:w="10190" w:type="dxa"/>
        <w:tblInd w:w="8" w:type="dxa"/>
        <w:tblCellMar>
          <w:top w:w="116" w:type="dxa"/>
          <w:left w:w="83" w:type="dxa"/>
          <w:right w:w="87" w:type="dxa"/>
        </w:tblCellMar>
        <w:tblLook w:val="04A0"/>
      </w:tblPr>
      <w:tblGrid>
        <w:gridCol w:w="2252"/>
        <w:gridCol w:w="5387"/>
        <w:gridCol w:w="2551"/>
      </w:tblGrid>
      <w:tr w:rsidR="00CA3ACF" w:rsidRPr="00C01834" w:rsidTr="009A30E1">
        <w:trPr>
          <w:trHeight w:val="265"/>
        </w:trPr>
        <w:tc>
          <w:tcPr>
            <w:tcW w:w="10190" w:type="dxa"/>
            <w:gridSpan w:val="3"/>
            <w:tcBorders>
              <w:top w:val="single" w:sz="6" w:space="0" w:color="AAAAAA"/>
              <w:left w:val="single" w:sz="6" w:space="0" w:color="AAAAAA"/>
              <w:bottom w:val="single" w:sz="6" w:space="0" w:color="AAAAAA"/>
              <w:right w:val="single" w:sz="6" w:space="0" w:color="AAAAAA"/>
            </w:tcBorders>
            <w:vAlign w:val="center"/>
          </w:tcPr>
          <w:p w:rsidR="00CA3ACF" w:rsidRPr="00CA3ACF" w:rsidRDefault="00CA3ACF" w:rsidP="00CA3ACF">
            <w:pPr>
              <w:pStyle w:val="Akapitzlist"/>
              <w:numPr>
                <w:ilvl w:val="0"/>
                <w:numId w:val="1"/>
              </w:numPr>
              <w:spacing w:after="0" w:line="259" w:lineRule="auto"/>
              <w:ind w:right="235"/>
              <w:rPr>
                <w:b/>
                <w:smallCaps/>
                <w:color w:val="auto"/>
              </w:rPr>
            </w:pPr>
            <w:bookmarkStart w:id="0" w:name="_Hlk33527891"/>
            <w:r w:rsidRPr="00CA3ACF">
              <w:rPr>
                <w:b/>
                <w:smallCaps/>
                <w:color w:val="auto"/>
                <w:sz w:val="24"/>
              </w:rPr>
              <w:t>Zajęcia</w:t>
            </w:r>
          </w:p>
        </w:tc>
      </w:tr>
      <w:tr w:rsidR="00A3096F" w:rsidRPr="00C01834" w:rsidTr="00A3096F">
        <w:trPr>
          <w:trHeight w:val="265"/>
        </w:trPr>
        <w:tc>
          <w:tcPr>
            <w:tcW w:w="2252" w:type="dxa"/>
            <w:tcBorders>
              <w:top w:val="single" w:sz="6" w:space="0" w:color="AAAAAA"/>
              <w:left w:val="single" w:sz="6" w:space="0" w:color="AAAAAA"/>
              <w:bottom w:val="single" w:sz="6" w:space="0" w:color="AAAAAA"/>
              <w:right w:val="single" w:sz="6" w:space="0" w:color="AAAAAA"/>
            </w:tcBorders>
            <w:vAlign w:val="center"/>
          </w:tcPr>
          <w:p w:rsidR="00A3096F" w:rsidRPr="00C01834" w:rsidRDefault="00A3096F" w:rsidP="00D773DA">
            <w:pPr>
              <w:spacing w:after="0" w:line="259" w:lineRule="auto"/>
              <w:ind w:left="5" w:firstLine="0"/>
              <w:rPr>
                <w:color w:val="auto"/>
              </w:rPr>
            </w:pPr>
            <w:r w:rsidRPr="00C01834">
              <w:rPr>
                <w:b/>
                <w:color w:val="auto"/>
              </w:rPr>
              <w:t>Forma zajęć</w:t>
            </w:r>
          </w:p>
        </w:tc>
        <w:tc>
          <w:tcPr>
            <w:tcW w:w="5387" w:type="dxa"/>
            <w:tcBorders>
              <w:top w:val="single" w:sz="6" w:space="0" w:color="AAAAAA"/>
              <w:left w:val="single" w:sz="6" w:space="0" w:color="AAAAAA"/>
              <w:bottom w:val="single" w:sz="6" w:space="0" w:color="AAAAAA"/>
              <w:right w:val="single" w:sz="6" w:space="0" w:color="AAAAAA"/>
            </w:tcBorders>
            <w:vAlign w:val="center"/>
          </w:tcPr>
          <w:p w:rsidR="00A3096F" w:rsidRPr="00C01834" w:rsidRDefault="00A3096F" w:rsidP="00D773DA">
            <w:pPr>
              <w:spacing w:after="0" w:line="259" w:lineRule="auto"/>
              <w:ind w:left="0" w:firstLine="0"/>
              <w:rPr>
                <w:color w:val="auto"/>
              </w:rPr>
            </w:pPr>
            <w:r w:rsidRPr="00C01834">
              <w:rPr>
                <w:b/>
                <w:color w:val="auto"/>
              </w:rPr>
              <w:t>Treści programowe</w:t>
            </w:r>
          </w:p>
        </w:tc>
        <w:tc>
          <w:tcPr>
            <w:tcW w:w="2551" w:type="dxa"/>
            <w:tcBorders>
              <w:top w:val="single" w:sz="6" w:space="0" w:color="AAAAAA"/>
              <w:left w:val="single" w:sz="6" w:space="0" w:color="AAAAAA"/>
              <w:bottom w:val="single" w:sz="6" w:space="0" w:color="AAAAAA"/>
              <w:right w:val="single" w:sz="6" w:space="0" w:color="AAAAAA"/>
            </w:tcBorders>
          </w:tcPr>
          <w:p w:rsidR="00A3096F" w:rsidRPr="00C01834" w:rsidRDefault="00A3096F" w:rsidP="00A3096F">
            <w:pPr>
              <w:spacing w:after="0" w:line="259" w:lineRule="auto"/>
              <w:ind w:left="0" w:right="235" w:firstLine="0"/>
              <w:rPr>
                <w:b/>
                <w:color w:val="auto"/>
              </w:rPr>
            </w:pPr>
            <w:r>
              <w:rPr>
                <w:b/>
                <w:color w:val="auto"/>
              </w:rPr>
              <w:t>Efekty uczenia się</w:t>
            </w:r>
          </w:p>
        </w:tc>
      </w:tr>
      <w:tr w:rsidR="009F6B4B" w:rsidRPr="00C01834" w:rsidTr="00F16E71">
        <w:trPr>
          <w:trHeight w:val="265"/>
        </w:trPr>
        <w:tc>
          <w:tcPr>
            <w:tcW w:w="10190" w:type="dxa"/>
            <w:gridSpan w:val="3"/>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F6B4B" w:rsidRPr="00C01834" w:rsidRDefault="00280CDD" w:rsidP="000825E9">
            <w:pPr>
              <w:spacing w:after="0" w:line="259" w:lineRule="auto"/>
              <w:ind w:left="0" w:firstLine="0"/>
              <w:rPr>
                <w:color w:val="auto"/>
              </w:rPr>
            </w:pPr>
            <w:r w:rsidRPr="00280CDD">
              <w:rPr>
                <w:color w:val="auto"/>
              </w:rPr>
              <w:t xml:space="preserve">Zakład Dydaktyki Ginekologiczno </w:t>
            </w:r>
            <w:r w:rsidR="007A6578">
              <w:rPr>
                <w:color w:val="auto"/>
              </w:rPr>
              <w:t>–</w:t>
            </w:r>
            <w:r w:rsidRPr="00280CDD">
              <w:rPr>
                <w:color w:val="auto"/>
              </w:rPr>
              <w:t xml:space="preserve"> Położniczej</w:t>
            </w:r>
          </w:p>
        </w:tc>
      </w:tr>
      <w:tr w:rsidR="00A3096F"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A3096F" w:rsidRPr="00C01834" w:rsidRDefault="00280CDD" w:rsidP="00D773DA">
            <w:pPr>
              <w:spacing w:after="0" w:line="259" w:lineRule="auto"/>
              <w:ind w:left="5" w:firstLine="0"/>
              <w:jc w:val="center"/>
              <w:rPr>
                <w:color w:val="auto"/>
              </w:rPr>
            </w:pPr>
            <w:r>
              <w:rPr>
                <w:color w:val="auto"/>
              </w:rPr>
              <w:t>W1</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A3096F" w:rsidRPr="00C01834" w:rsidRDefault="00134145" w:rsidP="00134145">
            <w:pPr>
              <w:spacing w:after="0" w:line="259" w:lineRule="auto"/>
              <w:ind w:left="0" w:firstLine="0"/>
              <w:rPr>
                <w:color w:val="auto"/>
              </w:rPr>
            </w:pPr>
            <w:r w:rsidRPr="00134145">
              <w:rPr>
                <w:color w:val="auto"/>
              </w:rPr>
              <w:t xml:space="preserve">Fizjologia nabłonków szyjki macicy. Zmiany makroskopowe szyjki macicy – T. budowa szyjki macicy, rodzaje nabłonków, strefa transformacji; wpływ fazy cyklu miesiączkowego na nabłonek szyjki macicy; </w:t>
            </w:r>
            <w:proofErr w:type="spellStart"/>
            <w:r w:rsidRPr="00134145">
              <w:rPr>
                <w:color w:val="auto"/>
              </w:rPr>
              <w:t>charakteryztyka</w:t>
            </w:r>
            <w:proofErr w:type="spellEnd"/>
            <w:r w:rsidRPr="00134145">
              <w:rPr>
                <w:color w:val="auto"/>
              </w:rPr>
              <w:t xml:space="preserve"> zmian: </w:t>
            </w:r>
            <w:proofErr w:type="spellStart"/>
            <w:r w:rsidRPr="00134145">
              <w:rPr>
                <w:color w:val="auto"/>
              </w:rPr>
              <w:t>erytroplakia</w:t>
            </w:r>
            <w:proofErr w:type="spellEnd"/>
            <w:r w:rsidRPr="00134145">
              <w:rPr>
                <w:color w:val="auto"/>
              </w:rPr>
              <w:t xml:space="preserve">, ektopia, nadżerka prawdziwa, polip, leukoplakia, stany zapalne, </w:t>
            </w:r>
            <w:proofErr w:type="spellStart"/>
            <w:r w:rsidRPr="00134145">
              <w:rPr>
                <w:color w:val="auto"/>
              </w:rPr>
              <w:t>endometrioza</w:t>
            </w:r>
            <w:proofErr w:type="spellEnd"/>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A3096F" w:rsidRPr="00C01834" w:rsidRDefault="00726A36" w:rsidP="000825E9">
            <w:pPr>
              <w:spacing w:after="0" w:line="259" w:lineRule="auto"/>
              <w:ind w:left="0" w:firstLine="0"/>
              <w:rPr>
                <w:color w:val="auto"/>
              </w:rPr>
            </w:pPr>
            <w:r w:rsidRPr="00677C67">
              <w:rPr>
                <w:bCs/>
                <w:sz w:val="20"/>
                <w:szCs w:val="20"/>
              </w:rPr>
              <w:t xml:space="preserve">BW.28, BW. 33, BW 40, </w:t>
            </w:r>
          </w:p>
        </w:tc>
      </w:tr>
      <w:tr w:rsidR="009F6B4B"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F6B4B" w:rsidRPr="00C01834" w:rsidRDefault="00280CDD" w:rsidP="00D773DA">
            <w:pPr>
              <w:spacing w:after="0" w:line="259" w:lineRule="auto"/>
              <w:ind w:left="5" w:firstLine="0"/>
              <w:jc w:val="center"/>
              <w:rPr>
                <w:color w:val="auto"/>
              </w:rPr>
            </w:pPr>
            <w:r>
              <w:rPr>
                <w:color w:val="auto"/>
              </w:rPr>
              <w:t>W2</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F6B4B" w:rsidRPr="00C01834" w:rsidRDefault="00134145" w:rsidP="00D773DA">
            <w:pPr>
              <w:spacing w:after="0" w:line="259" w:lineRule="auto"/>
              <w:ind w:left="0" w:firstLine="0"/>
              <w:rPr>
                <w:color w:val="auto"/>
              </w:rPr>
            </w:pPr>
            <w:r w:rsidRPr="00134145">
              <w:rPr>
                <w:color w:val="auto"/>
              </w:rPr>
              <w:t>Rola zakażenia HPV w powstawaniu raka szyjki macicy- T. czynniki ryzyka, podstawy mechanizmu karcinogenezy; rola testów w kierunku HPV; szczepienia przeciwko HPV</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9F6B4B" w:rsidRPr="00C01834" w:rsidRDefault="00726A36" w:rsidP="000825E9">
            <w:pPr>
              <w:spacing w:after="0" w:line="259" w:lineRule="auto"/>
              <w:ind w:left="0" w:firstLine="0"/>
              <w:rPr>
                <w:color w:val="auto"/>
              </w:rPr>
            </w:pPr>
            <w:r w:rsidRPr="00677C67">
              <w:rPr>
                <w:bCs/>
                <w:sz w:val="20"/>
                <w:szCs w:val="20"/>
              </w:rPr>
              <w:t>BW.28, BW. 33, BW 40,</w:t>
            </w:r>
          </w:p>
        </w:tc>
      </w:tr>
      <w:tr w:rsidR="003E4C93" w:rsidRPr="00C01834" w:rsidTr="005A20E4">
        <w:trPr>
          <w:trHeight w:val="265"/>
        </w:trPr>
        <w:tc>
          <w:tcPr>
            <w:tcW w:w="10190" w:type="dxa"/>
            <w:gridSpan w:val="3"/>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3E4C93" w:rsidRPr="00C01834" w:rsidRDefault="003E4C93" w:rsidP="000825E9">
            <w:pPr>
              <w:spacing w:after="0" w:line="259" w:lineRule="auto"/>
              <w:ind w:left="0" w:firstLine="0"/>
              <w:rPr>
                <w:color w:val="auto"/>
              </w:rPr>
            </w:pPr>
            <w:r>
              <w:rPr>
                <w:color w:val="auto"/>
              </w:rPr>
              <w:t>Zakład Biologii Medycznej</w:t>
            </w:r>
          </w:p>
        </w:tc>
      </w:tr>
      <w:tr w:rsidR="009F6B4B"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F6B4B" w:rsidRPr="00C01834" w:rsidRDefault="003E4C93" w:rsidP="00D773DA">
            <w:pPr>
              <w:spacing w:after="0" w:line="259" w:lineRule="auto"/>
              <w:ind w:left="5" w:firstLine="0"/>
              <w:jc w:val="center"/>
              <w:rPr>
                <w:color w:val="auto"/>
              </w:rPr>
            </w:pPr>
            <w:r>
              <w:rPr>
                <w:color w:val="auto"/>
              </w:rPr>
              <w:t>W1</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F6B4B" w:rsidRPr="00C01834" w:rsidRDefault="000F036C" w:rsidP="00D773DA">
            <w:pPr>
              <w:spacing w:after="0" w:line="259" w:lineRule="auto"/>
              <w:ind w:left="0" w:firstLine="0"/>
              <w:rPr>
                <w:color w:val="auto"/>
              </w:rPr>
            </w:pPr>
            <w:r w:rsidRPr="000F036C">
              <w:rPr>
                <w:color w:val="auto"/>
              </w:rPr>
              <w:t>Diagnostyka i leczenie niepłodności – wstęp. Podział, postępowanie diagnostyczne, zalecenia. Referencyjny Ośrodek Leczenia Niepłodności – rola.</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9F6B4B" w:rsidRPr="00C01834" w:rsidRDefault="009F6B4B" w:rsidP="000825E9">
            <w:pPr>
              <w:spacing w:after="0" w:line="259" w:lineRule="auto"/>
              <w:ind w:left="0" w:firstLine="0"/>
              <w:rPr>
                <w:color w:val="auto"/>
              </w:rPr>
            </w:pPr>
          </w:p>
        </w:tc>
      </w:tr>
      <w:tr w:rsidR="009F6B4B"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F6B4B" w:rsidRPr="00C01834" w:rsidRDefault="003E4C93" w:rsidP="00D773DA">
            <w:pPr>
              <w:spacing w:after="0" w:line="259" w:lineRule="auto"/>
              <w:ind w:left="5" w:firstLine="0"/>
              <w:jc w:val="center"/>
              <w:rPr>
                <w:color w:val="auto"/>
              </w:rPr>
            </w:pPr>
            <w:r>
              <w:rPr>
                <w:color w:val="auto"/>
              </w:rPr>
              <w:lastRenderedPageBreak/>
              <w:t>W2</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F6B4B" w:rsidRPr="00C01834" w:rsidRDefault="000F036C" w:rsidP="00D773DA">
            <w:pPr>
              <w:spacing w:after="0" w:line="259" w:lineRule="auto"/>
              <w:ind w:left="0" w:firstLine="0"/>
              <w:rPr>
                <w:color w:val="auto"/>
              </w:rPr>
            </w:pPr>
            <w:proofErr w:type="spellStart"/>
            <w:r w:rsidRPr="000F036C">
              <w:rPr>
                <w:color w:val="auto"/>
              </w:rPr>
              <w:t>Endometrioza</w:t>
            </w:r>
            <w:proofErr w:type="spellEnd"/>
            <w:r w:rsidRPr="000F036C">
              <w:rPr>
                <w:color w:val="auto"/>
              </w:rPr>
              <w:t xml:space="preserve"> — diagnostyka oraz leczenie niepłodności wynikającej z </w:t>
            </w:r>
            <w:proofErr w:type="spellStart"/>
            <w:r w:rsidRPr="000F036C">
              <w:rPr>
                <w:color w:val="auto"/>
              </w:rPr>
              <w:t>endometriozy</w:t>
            </w:r>
            <w:proofErr w:type="spellEnd"/>
            <w:r w:rsidRPr="000F036C">
              <w:rPr>
                <w:color w:val="auto"/>
              </w:rPr>
              <w:t xml:space="preserve">. Patogeneza, podział </w:t>
            </w:r>
            <w:proofErr w:type="spellStart"/>
            <w:r w:rsidRPr="000F036C">
              <w:rPr>
                <w:color w:val="auto"/>
              </w:rPr>
              <w:t>endometriozy</w:t>
            </w:r>
            <w:proofErr w:type="spellEnd"/>
            <w:r w:rsidRPr="000F036C">
              <w:rPr>
                <w:color w:val="auto"/>
              </w:rPr>
              <w:t>. Przyczyny niepłodności męskiej. Diagnostyka niepłodności męskiej, przyczyny, parametry nasienia, wybrane metody leczenia.</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9F6B4B" w:rsidRPr="00C01834" w:rsidRDefault="009F6B4B" w:rsidP="000825E9">
            <w:pPr>
              <w:spacing w:after="0" w:line="259" w:lineRule="auto"/>
              <w:ind w:left="0" w:firstLine="0"/>
              <w:rPr>
                <w:color w:val="auto"/>
              </w:rPr>
            </w:pPr>
          </w:p>
        </w:tc>
      </w:tr>
      <w:tr w:rsidR="009F6B4B"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F6B4B" w:rsidRPr="00C01834" w:rsidRDefault="003E4C93" w:rsidP="00D773DA">
            <w:pPr>
              <w:spacing w:after="0" w:line="259" w:lineRule="auto"/>
              <w:ind w:left="5" w:firstLine="0"/>
              <w:jc w:val="center"/>
              <w:rPr>
                <w:color w:val="auto"/>
              </w:rPr>
            </w:pPr>
            <w:r>
              <w:rPr>
                <w:color w:val="auto"/>
              </w:rPr>
              <w:t>W3</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F6B4B" w:rsidRPr="00C01834" w:rsidRDefault="000F036C" w:rsidP="00D773DA">
            <w:pPr>
              <w:spacing w:after="0" w:line="259" w:lineRule="auto"/>
              <w:ind w:left="0" w:firstLine="0"/>
              <w:rPr>
                <w:color w:val="auto"/>
              </w:rPr>
            </w:pPr>
            <w:r w:rsidRPr="000F036C">
              <w:rPr>
                <w:color w:val="auto"/>
              </w:rPr>
              <w:t>Zakażenia przenoszone drogą płciową zaburzające płodność. Wybrane drobnoustroje.</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9F6B4B" w:rsidRPr="00C01834" w:rsidRDefault="009F6B4B" w:rsidP="00A6502A">
            <w:pPr>
              <w:spacing w:after="0" w:line="259" w:lineRule="auto"/>
              <w:ind w:left="0" w:firstLine="0"/>
              <w:rPr>
                <w:color w:val="auto"/>
              </w:rPr>
            </w:pPr>
          </w:p>
        </w:tc>
      </w:tr>
      <w:tr w:rsidR="009F6B4B"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F6B4B" w:rsidRPr="00C01834" w:rsidRDefault="003E4C93" w:rsidP="00D773DA">
            <w:pPr>
              <w:spacing w:after="0" w:line="259" w:lineRule="auto"/>
              <w:ind w:left="5" w:firstLine="0"/>
              <w:jc w:val="center"/>
              <w:rPr>
                <w:color w:val="auto"/>
              </w:rPr>
            </w:pPr>
            <w:r>
              <w:rPr>
                <w:color w:val="auto"/>
              </w:rPr>
              <w:t>W4</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F6B4B" w:rsidRPr="00C01834" w:rsidRDefault="000F036C" w:rsidP="00D773DA">
            <w:pPr>
              <w:spacing w:after="0" w:line="259" w:lineRule="auto"/>
              <w:ind w:left="0" w:firstLine="0"/>
              <w:rPr>
                <w:color w:val="auto"/>
              </w:rPr>
            </w:pPr>
            <w:r w:rsidRPr="000F036C">
              <w:rPr>
                <w:color w:val="auto"/>
              </w:rPr>
              <w:t>Badanie cytologiczne. Podstawy badania cytologicznego, zaburzenia w obrazie cytologicznym. Zaburzenia hormonalne, a niepłodność. Cykl miesiączkowy, podstawowe badania hormonalne w diagnostyce niepłodności.</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9F6B4B" w:rsidRPr="00C01834" w:rsidRDefault="009F6B4B" w:rsidP="000825E9">
            <w:pPr>
              <w:spacing w:after="0" w:line="259" w:lineRule="auto"/>
              <w:ind w:left="0" w:firstLine="0"/>
              <w:rPr>
                <w:color w:val="auto"/>
              </w:rPr>
            </w:pPr>
          </w:p>
        </w:tc>
      </w:tr>
      <w:tr w:rsidR="009F6B4B"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F6B4B" w:rsidRPr="00C01834" w:rsidRDefault="003E4C93" w:rsidP="00D773DA">
            <w:pPr>
              <w:spacing w:after="0" w:line="259" w:lineRule="auto"/>
              <w:ind w:left="5" w:firstLine="0"/>
              <w:jc w:val="center"/>
              <w:rPr>
                <w:color w:val="auto"/>
              </w:rPr>
            </w:pPr>
            <w:r>
              <w:rPr>
                <w:color w:val="auto"/>
              </w:rPr>
              <w:t>W5</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93A5B" w:rsidRPr="00993A5B" w:rsidRDefault="00993A5B" w:rsidP="00993A5B">
            <w:pPr>
              <w:spacing w:after="0" w:line="259" w:lineRule="auto"/>
              <w:ind w:left="0" w:firstLine="0"/>
              <w:rPr>
                <w:color w:val="auto"/>
              </w:rPr>
            </w:pPr>
            <w:r w:rsidRPr="00993A5B">
              <w:rPr>
                <w:color w:val="auto"/>
              </w:rPr>
              <w:t>Choroby cywilizacyjne i czynniki fizyczne oraz chemiczne wpływające na płodność. Najnowsze badania ukazujące wpływ pandemii COVID-19 na płodność.</w:t>
            </w:r>
          </w:p>
          <w:p w:rsidR="009F6B4B" w:rsidRPr="00C01834" w:rsidRDefault="009F6B4B" w:rsidP="00993A5B">
            <w:pPr>
              <w:spacing w:after="0" w:line="259" w:lineRule="auto"/>
              <w:ind w:left="0" w:firstLine="0"/>
              <w:rPr>
                <w:color w:val="auto"/>
              </w:rPr>
            </w:pP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9F6B4B" w:rsidRPr="00C01834" w:rsidRDefault="009F6B4B" w:rsidP="000825E9">
            <w:pPr>
              <w:spacing w:after="0" w:line="259" w:lineRule="auto"/>
              <w:ind w:left="0" w:firstLine="0"/>
              <w:rPr>
                <w:color w:val="auto"/>
              </w:rPr>
            </w:pPr>
          </w:p>
        </w:tc>
      </w:tr>
      <w:tr w:rsidR="009F6B4B"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F6B4B" w:rsidRPr="00C01834" w:rsidRDefault="003E4C93" w:rsidP="00D773DA">
            <w:pPr>
              <w:spacing w:after="0" w:line="259" w:lineRule="auto"/>
              <w:ind w:left="5" w:firstLine="0"/>
              <w:jc w:val="center"/>
              <w:rPr>
                <w:color w:val="auto"/>
              </w:rPr>
            </w:pPr>
            <w:r>
              <w:rPr>
                <w:color w:val="auto"/>
              </w:rPr>
              <w:t>W6</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F6B4B" w:rsidRPr="00C01834" w:rsidRDefault="00993A5B" w:rsidP="00D773DA">
            <w:pPr>
              <w:spacing w:after="0" w:line="259" w:lineRule="auto"/>
              <w:ind w:left="0" w:firstLine="0"/>
              <w:rPr>
                <w:color w:val="auto"/>
              </w:rPr>
            </w:pPr>
            <w:r w:rsidRPr="00993A5B">
              <w:rPr>
                <w:color w:val="auto"/>
              </w:rPr>
              <w:t>Psychologiczne aspekty niepłodności. Jak stan psychiczny wpływa na płodność.</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9F6B4B" w:rsidRPr="00C01834" w:rsidRDefault="009F6B4B" w:rsidP="000825E9">
            <w:pPr>
              <w:spacing w:after="0" w:line="259" w:lineRule="auto"/>
              <w:ind w:left="0" w:firstLine="0"/>
              <w:rPr>
                <w:color w:val="auto"/>
              </w:rPr>
            </w:pPr>
          </w:p>
        </w:tc>
      </w:tr>
      <w:tr w:rsidR="00726A36" w:rsidRPr="00C01834" w:rsidTr="005E1EAC">
        <w:trPr>
          <w:trHeight w:val="265"/>
        </w:trPr>
        <w:tc>
          <w:tcPr>
            <w:tcW w:w="10190" w:type="dxa"/>
            <w:gridSpan w:val="3"/>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726A36" w:rsidRPr="00C01834" w:rsidRDefault="00DB39CE" w:rsidP="000825E9">
            <w:pPr>
              <w:spacing w:after="0" w:line="259" w:lineRule="auto"/>
              <w:ind w:left="0" w:firstLine="0"/>
              <w:rPr>
                <w:color w:val="auto"/>
              </w:rPr>
            </w:pPr>
            <w:r>
              <w:rPr>
                <w:color w:val="auto"/>
              </w:rPr>
              <w:t>Zakład</w:t>
            </w:r>
            <w:r w:rsidR="00C56F06">
              <w:rPr>
                <w:color w:val="auto"/>
              </w:rPr>
              <w:t xml:space="preserve"> Ratownictwa Medycznego</w:t>
            </w:r>
          </w:p>
        </w:tc>
      </w:tr>
      <w:tr w:rsidR="00554B71" w:rsidRPr="00C01834" w:rsidTr="0039260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554B71" w:rsidRPr="00EC4AF7" w:rsidRDefault="00554B71" w:rsidP="00554B71">
            <w:pPr>
              <w:spacing w:after="0" w:line="259" w:lineRule="auto"/>
              <w:ind w:left="5" w:firstLine="0"/>
              <w:jc w:val="center"/>
              <w:rPr>
                <w:color w:val="auto"/>
              </w:rPr>
            </w:pPr>
            <w:r w:rsidRPr="00EC4AF7">
              <w:rPr>
                <w:rStyle w:val="normaltextrun"/>
                <w:color w:val="auto"/>
                <w:szCs w:val="18"/>
              </w:rPr>
              <w:t>Wykład 1</w:t>
            </w:r>
            <w:r w:rsidRPr="00EC4AF7">
              <w:rPr>
                <w:rStyle w:val="eop"/>
                <w:color w:val="auto"/>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cPr>
          <w:p w:rsidR="00554B71" w:rsidRPr="00EC4AF7" w:rsidRDefault="00554B71" w:rsidP="00554B71">
            <w:pPr>
              <w:spacing w:after="0" w:line="259" w:lineRule="auto"/>
              <w:ind w:left="0" w:firstLine="0"/>
              <w:rPr>
                <w:color w:val="auto"/>
              </w:rPr>
            </w:pPr>
            <w:r w:rsidRPr="00EC4AF7">
              <w:rPr>
                <w:rStyle w:val="normaltextrun"/>
                <w:color w:val="auto"/>
                <w:szCs w:val="18"/>
              </w:rPr>
              <w:t>Prawidłowe parametry podstawowych funkcji życiowych u osoby dorosłej. Ocena stanu pacjenta za pomocą podstawowych funkcji życiowych. Schemat badania ABCDE, ocena świadomości za pomocą skali AVPU, wywiad SAMPLE. Pacjent nieprzytomny oddychający- schemat postępowania. Przypomnienie Resuscytacji krążeniowo-oddechowej osób dorosłych i dzieci. Zasady defibrylacji poszkodowanego za pomocą AED.</w:t>
            </w:r>
            <w:r w:rsidRPr="00EC4AF7">
              <w:rPr>
                <w:rStyle w:val="eop"/>
                <w:color w:val="auto"/>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cPr>
          <w:p w:rsidR="00554B71" w:rsidRPr="00EC4AF7" w:rsidRDefault="00554B71" w:rsidP="00554B71">
            <w:pPr>
              <w:spacing w:after="0" w:line="259" w:lineRule="auto"/>
              <w:ind w:left="0" w:firstLine="0"/>
              <w:rPr>
                <w:color w:val="auto"/>
              </w:rPr>
            </w:pPr>
            <w:r w:rsidRPr="00EC4AF7">
              <w:rPr>
                <w:rStyle w:val="normaltextrun"/>
                <w:i/>
                <w:iCs/>
                <w:color w:val="auto"/>
                <w:szCs w:val="18"/>
              </w:rPr>
              <w:t>W1-W7, </w:t>
            </w:r>
            <w:r w:rsidRPr="00EC4AF7">
              <w:rPr>
                <w:rStyle w:val="eop"/>
                <w:color w:val="auto"/>
                <w:szCs w:val="18"/>
              </w:rPr>
              <w:t> </w:t>
            </w:r>
          </w:p>
        </w:tc>
      </w:tr>
      <w:tr w:rsidR="00554B71" w:rsidRPr="00C01834" w:rsidTr="006758BC">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554B71" w:rsidRPr="00EC4AF7" w:rsidRDefault="00554B71" w:rsidP="00554B71">
            <w:pPr>
              <w:spacing w:after="0" w:line="259" w:lineRule="auto"/>
              <w:ind w:left="5" w:firstLine="0"/>
              <w:jc w:val="center"/>
              <w:rPr>
                <w:color w:val="auto"/>
              </w:rPr>
            </w:pPr>
            <w:r w:rsidRPr="00EC4AF7">
              <w:rPr>
                <w:rStyle w:val="normaltextrun"/>
                <w:color w:val="auto"/>
                <w:szCs w:val="18"/>
              </w:rPr>
              <w:t>Wykład 2</w:t>
            </w:r>
            <w:r w:rsidRPr="00EC4AF7">
              <w:rPr>
                <w:rStyle w:val="eop"/>
                <w:color w:val="auto"/>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cPr>
          <w:p w:rsidR="00554B71" w:rsidRPr="00EC4AF7" w:rsidRDefault="00554B71" w:rsidP="00554B71">
            <w:pPr>
              <w:spacing w:after="0" w:line="259" w:lineRule="auto"/>
              <w:ind w:left="0" w:firstLine="0"/>
              <w:rPr>
                <w:color w:val="auto"/>
              </w:rPr>
            </w:pPr>
            <w:r w:rsidRPr="00EC4AF7">
              <w:rPr>
                <w:rStyle w:val="normaltextrun"/>
                <w:color w:val="auto"/>
                <w:szCs w:val="18"/>
              </w:rPr>
              <w:t>Bez przyrządowe i przyrządowe metody udrażniania dróg oddechowych metodami nagłośniowymi. Zasady tlenoterapii biernej i czynnej. Zasady komunikowania się z pacjentem w warunkach ekstremalnych, przygotowanie pacjenta do transportu, transport pacjenta, prowadzenie dokumentacji medycznej</w:t>
            </w:r>
            <w:r w:rsidRPr="00EC4AF7">
              <w:rPr>
                <w:rStyle w:val="eop"/>
                <w:color w:val="auto"/>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cPr>
          <w:p w:rsidR="00554B71" w:rsidRPr="00EC4AF7" w:rsidRDefault="00554B71" w:rsidP="00554B71">
            <w:pPr>
              <w:spacing w:after="0" w:line="259" w:lineRule="auto"/>
              <w:ind w:left="0" w:firstLine="0"/>
              <w:rPr>
                <w:color w:val="auto"/>
              </w:rPr>
            </w:pPr>
            <w:r w:rsidRPr="00EC4AF7">
              <w:rPr>
                <w:rStyle w:val="normaltextrun"/>
                <w:color w:val="auto"/>
                <w:szCs w:val="18"/>
              </w:rPr>
              <w:t xml:space="preserve">B.W1, B.W3, </w:t>
            </w:r>
            <w:r w:rsidRPr="00EC4AF7">
              <w:rPr>
                <w:rStyle w:val="normaltextrun"/>
                <w:i/>
                <w:iCs/>
                <w:color w:val="auto"/>
                <w:szCs w:val="18"/>
              </w:rPr>
              <w:t>W1-W7</w:t>
            </w:r>
            <w:r w:rsidRPr="00EC4AF7">
              <w:rPr>
                <w:rStyle w:val="eop"/>
                <w:color w:val="auto"/>
                <w:szCs w:val="18"/>
              </w:rPr>
              <w:t> </w:t>
            </w:r>
          </w:p>
        </w:tc>
      </w:tr>
      <w:tr w:rsidR="00554B71" w:rsidRPr="00C01834" w:rsidTr="006758BC">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554B71" w:rsidRPr="00EC4AF7" w:rsidRDefault="00554B71" w:rsidP="00554B71">
            <w:pPr>
              <w:spacing w:after="0" w:line="259" w:lineRule="auto"/>
              <w:ind w:left="5" w:firstLine="0"/>
              <w:jc w:val="center"/>
              <w:rPr>
                <w:color w:val="auto"/>
              </w:rPr>
            </w:pPr>
            <w:r w:rsidRPr="00EC4AF7">
              <w:rPr>
                <w:rStyle w:val="normaltextrun"/>
                <w:color w:val="auto"/>
                <w:szCs w:val="18"/>
              </w:rPr>
              <w:t>Wykład 3</w:t>
            </w:r>
            <w:r w:rsidRPr="00EC4AF7">
              <w:rPr>
                <w:rStyle w:val="eop"/>
                <w:color w:val="auto"/>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cPr>
          <w:p w:rsidR="00554B71" w:rsidRPr="00EC4AF7" w:rsidRDefault="00554B71" w:rsidP="00554B71">
            <w:pPr>
              <w:spacing w:after="0" w:line="259" w:lineRule="auto"/>
              <w:ind w:left="0" w:firstLine="0"/>
              <w:rPr>
                <w:color w:val="auto"/>
              </w:rPr>
            </w:pPr>
            <w:r w:rsidRPr="00EC4AF7">
              <w:rPr>
                <w:rStyle w:val="normaltextrun"/>
                <w:color w:val="auto"/>
                <w:szCs w:val="18"/>
              </w:rPr>
              <w:t>Zaawansowane medyczne czynności ratunkowe (ALS). Rytmy defibrylacyjne i niedefibrylacyjne – algorytm postępowania, defibrylacja – zasady prawidłowej defibrylacji za pomocą defibrylatora manualnego, stosowana farmakoterapia. Odmienności medycznych czynności ratunkowych w NZK  - Sytuacje szczególne.</w:t>
            </w:r>
            <w:r w:rsidRPr="00EC4AF7">
              <w:rPr>
                <w:rStyle w:val="eop"/>
                <w:color w:val="auto"/>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cPr>
          <w:p w:rsidR="00554B71" w:rsidRPr="00EC4AF7" w:rsidRDefault="00554B71" w:rsidP="00554B71">
            <w:pPr>
              <w:spacing w:after="0" w:line="259" w:lineRule="auto"/>
              <w:ind w:left="0" w:firstLine="0"/>
              <w:rPr>
                <w:color w:val="auto"/>
              </w:rPr>
            </w:pPr>
            <w:r w:rsidRPr="00EC4AF7">
              <w:rPr>
                <w:rStyle w:val="normaltextrun"/>
                <w:color w:val="auto"/>
                <w:szCs w:val="18"/>
              </w:rPr>
              <w:t xml:space="preserve">B.W1, B.W3, </w:t>
            </w:r>
            <w:r w:rsidRPr="00EC4AF7">
              <w:rPr>
                <w:rStyle w:val="normaltextrun"/>
                <w:i/>
                <w:iCs/>
                <w:color w:val="auto"/>
                <w:szCs w:val="18"/>
              </w:rPr>
              <w:t>W1-W7</w:t>
            </w:r>
            <w:r w:rsidRPr="00EC4AF7">
              <w:rPr>
                <w:rStyle w:val="eop"/>
                <w:color w:val="auto"/>
                <w:szCs w:val="18"/>
              </w:rPr>
              <w:t> </w:t>
            </w:r>
          </w:p>
        </w:tc>
      </w:tr>
      <w:tr w:rsidR="00554B71" w:rsidRPr="00C01834" w:rsidTr="006758BC">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554B71" w:rsidRPr="00EC4AF7" w:rsidRDefault="00554B71" w:rsidP="00554B71">
            <w:pPr>
              <w:spacing w:after="0" w:line="259" w:lineRule="auto"/>
              <w:ind w:left="5" w:firstLine="0"/>
              <w:jc w:val="center"/>
              <w:rPr>
                <w:color w:val="auto"/>
              </w:rPr>
            </w:pPr>
            <w:r w:rsidRPr="00EC4AF7">
              <w:rPr>
                <w:rStyle w:val="normaltextrun"/>
                <w:color w:val="auto"/>
                <w:szCs w:val="18"/>
              </w:rPr>
              <w:t>Wykład 4</w:t>
            </w:r>
            <w:r w:rsidRPr="00EC4AF7">
              <w:rPr>
                <w:rStyle w:val="eop"/>
                <w:color w:val="auto"/>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cPr>
          <w:p w:rsidR="00554B71" w:rsidRPr="00EC4AF7" w:rsidRDefault="00554B71" w:rsidP="00554B71">
            <w:pPr>
              <w:spacing w:after="0" w:line="259" w:lineRule="auto"/>
              <w:ind w:left="0" w:firstLine="0"/>
              <w:rPr>
                <w:rStyle w:val="normaltextrun"/>
                <w:color w:val="auto"/>
                <w:szCs w:val="18"/>
              </w:rPr>
            </w:pPr>
            <w:r w:rsidRPr="00EC4AF7">
              <w:rPr>
                <w:rStyle w:val="normaltextrun"/>
                <w:color w:val="auto"/>
                <w:szCs w:val="18"/>
              </w:rPr>
              <w:t xml:space="preserve">Postępowanie w stanach zagrożenia zdrowotnego pochodzenia wewnętrznego (duszność, cukrzyca, udar mózgu, Ostry zespól wieńcowy, drgawki, zaostrzenie astmy, </w:t>
            </w:r>
            <w:proofErr w:type="spellStart"/>
            <w:r w:rsidRPr="00EC4AF7">
              <w:rPr>
                <w:rStyle w:val="normaltextrun"/>
                <w:color w:val="auto"/>
                <w:szCs w:val="18"/>
              </w:rPr>
              <w:t>tachy</w:t>
            </w:r>
            <w:proofErr w:type="spellEnd"/>
            <w:r w:rsidRPr="00EC4AF7">
              <w:rPr>
                <w:rStyle w:val="normaltextrun"/>
                <w:color w:val="auto"/>
                <w:szCs w:val="18"/>
              </w:rPr>
              <w:t xml:space="preserve"> i </w:t>
            </w:r>
            <w:proofErr w:type="spellStart"/>
            <w:r w:rsidRPr="00EC4AF7">
              <w:rPr>
                <w:rStyle w:val="normaltextrun"/>
                <w:color w:val="auto"/>
                <w:szCs w:val="18"/>
              </w:rPr>
              <w:t>brady-arytmie</w:t>
            </w:r>
            <w:proofErr w:type="spellEnd"/>
            <w:r w:rsidRPr="00EC4AF7">
              <w:rPr>
                <w:rStyle w:val="normaltextrun"/>
                <w:color w:val="auto"/>
                <w:szCs w:val="18"/>
              </w:rPr>
              <w:t>. ).Postępowanie w stanach zagrożenia zdrowotnego pochodzenia zewnętrznego (zatrucia, hipotermia, anafilaksja). Wstrząs – definicja, rodzaj i postępowanie</w:t>
            </w:r>
            <w:r w:rsidRPr="00EC4AF7">
              <w:rPr>
                <w:rStyle w:val="eop"/>
                <w:color w:val="auto"/>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cPr>
          <w:p w:rsidR="00554B71" w:rsidRPr="00EC4AF7" w:rsidRDefault="00554B71" w:rsidP="00554B71">
            <w:pPr>
              <w:spacing w:after="0" w:line="259" w:lineRule="auto"/>
              <w:ind w:left="0" w:firstLine="0"/>
              <w:rPr>
                <w:rStyle w:val="normaltextrun"/>
                <w:color w:val="auto"/>
                <w:szCs w:val="18"/>
              </w:rPr>
            </w:pPr>
            <w:r w:rsidRPr="00EC4AF7">
              <w:rPr>
                <w:rStyle w:val="normaltextrun"/>
                <w:color w:val="auto"/>
                <w:szCs w:val="18"/>
              </w:rPr>
              <w:t xml:space="preserve">B.W1, B.W3, </w:t>
            </w:r>
            <w:r w:rsidRPr="00EC4AF7">
              <w:rPr>
                <w:rStyle w:val="normaltextrun"/>
                <w:i/>
                <w:iCs/>
                <w:color w:val="auto"/>
                <w:szCs w:val="18"/>
              </w:rPr>
              <w:t>W1-W7</w:t>
            </w:r>
            <w:r w:rsidRPr="00EC4AF7">
              <w:rPr>
                <w:rStyle w:val="eop"/>
                <w:color w:val="auto"/>
                <w:szCs w:val="18"/>
              </w:rPr>
              <w:t> </w:t>
            </w:r>
          </w:p>
        </w:tc>
      </w:tr>
      <w:tr w:rsidR="00554B71" w:rsidRPr="00C01834" w:rsidTr="006758BC">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554B71" w:rsidRPr="00EC4AF7" w:rsidRDefault="00554B71" w:rsidP="00554B71">
            <w:pPr>
              <w:spacing w:after="0" w:line="259" w:lineRule="auto"/>
              <w:ind w:left="5" w:firstLine="0"/>
              <w:jc w:val="center"/>
              <w:rPr>
                <w:color w:val="auto"/>
              </w:rPr>
            </w:pPr>
            <w:r w:rsidRPr="00EC4AF7">
              <w:rPr>
                <w:rStyle w:val="normaltextrun"/>
                <w:color w:val="auto"/>
                <w:szCs w:val="18"/>
              </w:rPr>
              <w:t>Wykład 5</w:t>
            </w:r>
            <w:r w:rsidRPr="00EC4AF7">
              <w:rPr>
                <w:rStyle w:val="eop"/>
                <w:color w:val="auto"/>
                <w:szCs w:val="18"/>
              </w:rPr>
              <w:t> </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cPr>
          <w:p w:rsidR="00554B71" w:rsidRPr="00EC4AF7" w:rsidRDefault="00554B71" w:rsidP="00554B71">
            <w:pPr>
              <w:spacing w:after="0" w:line="259" w:lineRule="auto"/>
              <w:ind w:left="0" w:firstLine="0"/>
              <w:rPr>
                <w:rStyle w:val="normaltextrun"/>
                <w:color w:val="auto"/>
                <w:szCs w:val="18"/>
              </w:rPr>
            </w:pPr>
            <w:r w:rsidRPr="00EC4AF7">
              <w:rPr>
                <w:rStyle w:val="normaltextrun"/>
                <w:color w:val="auto"/>
                <w:szCs w:val="18"/>
              </w:rPr>
              <w:t>Schemat badania pacjenta urazowego. Algorytmy postepowania z pacjentem urazowym Stany nagłego zagrożenia zdrowotnego pochodzenia zewnętrznego – krwotoki, urazy głowy i klatki piersiowej, złamania. Postepowanie w sytuacji zdarzenia masowego lub katastrofy. Definicja segregacji medycznej</w:t>
            </w:r>
            <w:r w:rsidRPr="00EC4AF7">
              <w:rPr>
                <w:rStyle w:val="eop"/>
                <w:color w:val="auto"/>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cPr>
          <w:p w:rsidR="00554B71" w:rsidRPr="00EC4AF7" w:rsidRDefault="00554B71" w:rsidP="00554B71">
            <w:pPr>
              <w:spacing w:after="0" w:line="259" w:lineRule="auto"/>
              <w:ind w:left="0" w:firstLine="0"/>
              <w:rPr>
                <w:rStyle w:val="normaltextrun"/>
                <w:color w:val="auto"/>
                <w:szCs w:val="18"/>
              </w:rPr>
            </w:pPr>
            <w:r w:rsidRPr="00EC4AF7">
              <w:rPr>
                <w:rStyle w:val="normaltextrun"/>
                <w:color w:val="auto"/>
                <w:szCs w:val="18"/>
              </w:rPr>
              <w:t xml:space="preserve">B.W1, B.W3, </w:t>
            </w:r>
            <w:r w:rsidRPr="00EC4AF7">
              <w:rPr>
                <w:rStyle w:val="normaltextrun"/>
                <w:i/>
                <w:iCs/>
                <w:color w:val="auto"/>
                <w:szCs w:val="18"/>
              </w:rPr>
              <w:t>W1-W7</w:t>
            </w:r>
            <w:r w:rsidRPr="00EC4AF7">
              <w:rPr>
                <w:rStyle w:val="eop"/>
                <w:color w:val="auto"/>
                <w:szCs w:val="18"/>
              </w:rPr>
              <w:t> </w:t>
            </w:r>
          </w:p>
        </w:tc>
      </w:tr>
      <w:tr w:rsidR="00DB39CE" w:rsidRPr="00C01834" w:rsidTr="00643F34">
        <w:trPr>
          <w:trHeight w:val="265"/>
        </w:trPr>
        <w:tc>
          <w:tcPr>
            <w:tcW w:w="10190" w:type="dxa"/>
            <w:gridSpan w:val="3"/>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DB39CE" w:rsidRPr="00C01834" w:rsidRDefault="00DB39CE" w:rsidP="003478F7">
            <w:pPr>
              <w:spacing w:after="0" w:line="259" w:lineRule="auto"/>
              <w:ind w:left="0" w:firstLine="0"/>
              <w:rPr>
                <w:color w:val="auto"/>
              </w:rPr>
            </w:pPr>
            <w:r>
              <w:rPr>
                <w:color w:val="auto"/>
              </w:rPr>
              <w:t>Zakład Propedeutyki Onkologicznej</w:t>
            </w:r>
          </w:p>
        </w:tc>
      </w:tr>
      <w:tr w:rsidR="003478F7"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3478F7" w:rsidRPr="00C01834" w:rsidRDefault="003478F7" w:rsidP="003478F7">
            <w:pPr>
              <w:spacing w:after="0" w:line="259" w:lineRule="auto"/>
              <w:ind w:left="5" w:firstLine="0"/>
              <w:jc w:val="center"/>
              <w:rPr>
                <w:color w:val="auto"/>
              </w:rPr>
            </w:pPr>
            <w:r>
              <w:rPr>
                <w:color w:val="auto"/>
              </w:rPr>
              <w:t>W1</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300B6" w:rsidRPr="009300B6" w:rsidRDefault="009300B6" w:rsidP="009300B6">
            <w:pPr>
              <w:spacing w:after="0" w:line="259" w:lineRule="auto"/>
              <w:ind w:left="0" w:firstLine="0"/>
              <w:rPr>
                <w:color w:val="auto"/>
              </w:rPr>
            </w:pPr>
            <w:proofErr w:type="spellStart"/>
            <w:r w:rsidRPr="009300B6">
              <w:rPr>
                <w:color w:val="auto"/>
              </w:rPr>
              <w:t>Karcynogeneza</w:t>
            </w:r>
            <w:proofErr w:type="spellEnd"/>
            <w:r w:rsidRPr="009300B6">
              <w:rPr>
                <w:color w:val="auto"/>
              </w:rPr>
              <w:t xml:space="preserve">, molekularne czynniki kancerogenne, </w:t>
            </w:r>
            <w:proofErr w:type="spellStart"/>
            <w:r w:rsidRPr="009300B6">
              <w:rPr>
                <w:color w:val="auto"/>
              </w:rPr>
              <w:t>protoonkogeny</w:t>
            </w:r>
            <w:proofErr w:type="spellEnd"/>
            <w:r w:rsidRPr="009300B6">
              <w:rPr>
                <w:color w:val="auto"/>
              </w:rPr>
              <w:t xml:space="preserve"> i geny </w:t>
            </w:r>
            <w:proofErr w:type="spellStart"/>
            <w:r w:rsidRPr="009300B6">
              <w:rPr>
                <w:color w:val="auto"/>
              </w:rPr>
              <w:t>supresorowe</w:t>
            </w:r>
            <w:proofErr w:type="spellEnd"/>
            <w:r w:rsidRPr="009300B6">
              <w:rPr>
                <w:color w:val="auto"/>
              </w:rPr>
              <w:t>, zjawisko  apoptozy, czynniki predykcyjne procesy inicjacji i promocji nowotworów</w:t>
            </w:r>
          </w:p>
          <w:p w:rsidR="009300B6" w:rsidRPr="009300B6" w:rsidRDefault="009300B6" w:rsidP="009300B6">
            <w:pPr>
              <w:spacing w:after="0" w:line="259" w:lineRule="auto"/>
              <w:ind w:left="0" w:firstLine="0"/>
              <w:rPr>
                <w:color w:val="auto"/>
              </w:rPr>
            </w:pPr>
          </w:p>
          <w:p w:rsidR="003478F7" w:rsidRPr="00C01834" w:rsidRDefault="003478F7" w:rsidP="00B91556">
            <w:pPr>
              <w:spacing w:after="0" w:line="259" w:lineRule="auto"/>
              <w:ind w:left="0" w:firstLine="0"/>
              <w:rPr>
                <w:color w:val="auto"/>
              </w:rPr>
            </w:pP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FF07BA" w:rsidRPr="00FF07BA" w:rsidRDefault="00FF07BA" w:rsidP="00FF07BA">
            <w:pPr>
              <w:spacing w:after="0" w:line="259" w:lineRule="auto"/>
              <w:ind w:left="0" w:firstLine="0"/>
              <w:rPr>
                <w:color w:val="auto"/>
              </w:rPr>
            </w:pPr>
            <w:r w:rsidRPr="00FF07BA">
              <w:rPr>
                <w:color w:val="auto"/>
              </w:rPr>
              <w:t>B.W8.</w:t>
            </w:r>
          </w:p>
          <w:p w:rsidR="00FF07BA" w:rsidRPr="00FF07BA" w:rsidRDefault="00FF07BA" w:rsidP="00FF07BA">
            <w:pPr>
              <w:spacing w:after="0" w:line="259" w:lineRule="auto"/>
              <w:ind w:left="0" w:firstLine="0"/>
              <w:rPr>
                <w:color w:val="auto"/>
              </w:rPr>
            </w:pPr>
            <w:r w:rsidRPr="00FF07BA">
              <w:rPr>
                <w:color w:val="auto"/>
              </w:rPr>
              <w:t>B.W40.</w:t>
            </w:r>
          </w:p>
          <w:p w:rsidR="00FF07BA" w:rsidRPr="00FF07BA" w:rsidRDefault="00FF07BA" w:rsidP="00FF07BA">
            <w:pPr>
              <w:spacing w:after="0" w:line="259" w:lineRule="auto"/>
              <w:ind w:left="0" w:firstLine="0"/>
              <w:rPr>
                <w:color w:val="auto"/>
              </w:rPr>
            </w:pPr>
            <w:r w:rsidRPr="00FF07BA">
              <w:rPr>
                <w:color w:val="auto"/>
              </w:rPr>
              <w:t>B.W41.</w:t>
            </w:r>
          </w:p>
          <w:p w:rsidR="003478F7" w:rsidRPr="00C01834" w:rsidRDefault="003478F7" w:rsidP="003478F7">
            <w:pPr>
              <w:spacing w:after="0" w:line="259" w:lineRule="auto"/>
              <w:ind w:left="0" w:firstLine="0"/>
              <w:rPr>
                <w:color w:val="auto"/>
              </w:rPr>
            </w:pPr>
          </w:p>
        </w:tc>
      </w:tr>
      <w:tr w:rsidR="003478F7"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3478F7" w:rsidRPr="00C01834" w:rsidRDefault="003478F7" w:rsidP="003478F7">
            <w:pPr>
              <w:spacing w:after="0" w:line="259" w:lineRule="auto"/>
              <w:ind w:left="5" w:firstLine="0"/>
              <w:jc w:val="center"/>
              <w:rPr>
                <w:color w:val="auto"/>
              </w:rPr>
            </w:pPr>
            <w:r>
              <w:rPr>
                <w:color w:val="auto"/>
              </w:rPr>
              <w:t>W2</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3478F7" w:rsidRPr="00C01834" w:rsidRDefault="009300B6" w:rsidP="003478F7">
            <w:pPr>
              <w:spacing w:after="0" w:line="259" w:lineRule="auto"/>
              <w:ind w:left="0" w:firstLine="0"/>
              <w:rPr>
                <w:color w:val="auto"/>
              </w:rPr>
            </w:pPr>
            <w:r w:rsidRPr="009300B6">
              <w:rPr>
                <w:color w:val="auto"/>
              </w:rPr>
              <w:t xml:space="preserve">Epidemiologia, czynniki środowiskowe, dziedziczne, nowotwory  </w:t>
            </w:r>
            <w:proofErr w:type="spellStart"/>
            <w:r w:rsidRPr="009300B6">
              <w:rPr>
                <w:color w:val="auto"/>
              </w:rPr>
              <w:lastRenderedPageBreak/>
              <w:t>tytoniozależne</w:t>
            </w:r>
            <w:proofErr w:type="spellEnd"/>
            <w:r w:rsidRPr="009300B6">
              <w:rPr>
                <w:color w:val="auto"/>
              </w:rPr>
              <w:t xml:space="preserve">, zanieczyszczenie środowiska i jego wpływ na zachorowania; sposoby wczesnego wykrywania, zasady screeningu;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DC0F93" w:rsidRPr="00FF07BA" w:rsidRDefault="00DC0F93" w:rsidP="00DC0F93">
            <w:pPr>
              <w:spacing w:after="0" w:line="259" w:lineRule="auto"/>
              <w:ind w:left="0" w:firstLine="0"/>
              <w:rPr>
                <w:color w:val="auto"/>
              </w:rPr>
            </w:pPr>
            <w:r w:rsidRPr="00FF07BA">
              <w:rPr>
                <w:color w:val="auto"/>
              </w:rPr>
              <w:lastRenderedPageBreak/>
              <w:t>B.W8.</w:t>
            </w:r>
          </w:p>
          <w:p w:rsidR="00DC0F93" w:rsidRPr="00FF07BA" w:rsidRDefault="00DC0F93" w:rsidP="00DC0F93">
            <w:pPr>
              <w:spacing w:after="0" w:line="259" w:lineRule="auto"/>
              <w:ind w:left="0" w:firstLine="0"/>
              <w:rPr>
                <w:color w:val="auto"/>
              </w:rPr>
            </w:pPr>
            <w:r w:rsidRPr="00FF07BA">
              <w:rPr>
                <w:color w:val="auto"/>
              </w:rPr>
              <w:lastRenderedPageBreak/>
              <w:t>B.W40.</w:t>
            </w:r>
          </w:p>
          <w:p w:rsidR="003478F7" w:rsidRPr="00C01834" w:rsidRDefault="00DC0F93" w:rsidP="003478F7">
            <w:pPr>
              <w:spacing w:after="0" w:line="259" w:lineRule="auto"/>
              <w:ind w:left="0" w:firstLine="0"/>
              <w:rPr>
                <w:color w:val="auto"/>
              </w:rPr>
            </w:pPr>
            <w:r w:rsidRPr="00FF07BA">
              <w:rPr>
                <w:color w:val="auto"/>
              </w:rPr>
              <w:t>B.W41.</w:t>
            </w:r>
          </w:p>
        </w:tc>
      </w:tr>
      <w:tr w:rsidR="003478F7"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3478F7" w:rsidRPr="00C01834" w:rsidRDefault="003478F7" w:rsidP="003478F7">
            <w:pPr>
              <w:spacing w:after="0" w:line="259" w:lineRule="auto"/>
              <w:ind w:left="5" w:firstLine="0"/>
              <w:jc w:val="center"/>
              <w:rPr>
                <w:color w:val="auto"/>
              </w:rPr>
            </w:pPr>
            <w:r>
              <w:rPr>
                <w:color w:val="auto"/>
              </w:rPr>
              <w:lastRenderedPageBreak/>
              <w:t>W3</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9300B6" w:rsidRPr="009300B6" w:rsidRDefault="009300B6" w:rsidP="009300B6">
            <w:pPr>
              <w:spacing w:after="0" w:line="259" w:lineRule="auto"/>
              <w:ind w:left="0" w:firstLine="0"/>
              <w:rPr>
                <w:color w:val="auto"/>
              </w:rPr>
            </w:pPr>
            <w:r w:rsidRPr="009300B6">
              <w:rPr>
                <w:color w:val="auto"/>
              </w:rPr>
              <w:t xml:space="preserve">Rak trzonu macicy - epidemiologia, etiologia, patogeneza, objawy, diagnostyka i profilaktyka, klasyfikacja, stany </w:t>
            </w:r>
            <w:proofErr w:type="spellStart"/>
            <w:r w:rsidRPr="009300B6">
              <w:rPr>
                <w:color w:val="auto"/>
              </w:rPr>
              <w:t>przednowotworowe</w:t>
            </w:r>
            <w:proofErr w:type="spellEnd"/>
            <w:r w:rsidRPr="009300B6">
              <w:rPr>
                <w:color w:val="auto"/>
              </w:rPr>
              <w:t>, podstawy terapii;</w:t>
            </w:r>
          </w:p>
          <w:p w:rsidR="003478F7" w:rsidRPr="00C01834" w:rsidRDefault="003478F7" w:rsidP="003478F7">
            <w:pPr>
              <w:spacing w:after="0" w:line="259" w:lineRule="auto"/>
              <w:ind w:left="0" w:firstLine="0"/>
              <w:rPr>
                <w:color w:val="auto"/>
              </w:rPr>
            </w:pP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DC0F93" w:rsidRPr="00FF07BA" w:rsidRDefault="00DC0F93" w:rsidP="00DC0F93">
            <w:pPr>
              <w:spacing w:after="0" w:line="259" w:lineRule="auto"/>
              <w:ind w:left="0" w:firstLine="0"/>
              <w:rPr>
                <w:color w:val="auto"/>
              </w:rPr>
            </w:pPr>
            <w:r w:rsidRPr="00FF07BA">
              <w:rPr>
                <w:color w:val="auto"/>
              </w:rPr>
              <w:t>B.W8.</w:t>
            </w:r>
          </w:p>
          <w:p w:rsidR="00DC0F93" w:rsidRPr="00FF07BA" w:rsidRDefault="00DC0F93" w:rsidP="00DC0F93">
            <w:pPr>
              <w:spacing w:after="0" w:line="259" w:lineRule="auto"/>
              <w:ind w:left="0" w:firstLine="0"/>
              <w:rPr>
                <w:color w:val="auto"/>
              </w:rPr>
            </w:pPr>
            <w:r w:rsidRPr="00FF07BA">
              <w:rPr>
                <w:color w:val="auto"/>
              </w:rPr>
              <w:t>B.W40.</w:t>
            </w:r>
          </w:p>
          <w:p w:rsidR="00DC0F93" w:rsidRPr="00FF07BA" w:rsidRDefault="00DC0F93" w:rsidP="00DC0F93">
            <w:pPr>
              <w:spacing w:after="0" w:line="259" w:lineRule="auto"/>
              <w:ind w:left="0" w:firstLine="0"/>
              <w:rPr>
                <w:color w:val="auto"/>
              </w:rPr>
            </w:pPr>
            <w:r w:rsidRPr="00FF07BA">
              <w:rPr>
                <w:color w:val="auto"/>
              </w:rPr>
              <w:t>B.W41.</w:t>
            </w:r>
          </w:p>
          <w:p w:rsidR="003478F7" w:rsidRPr="00C01834" w:rsidRDefault="003478F7" w:rsidP="003478F7">
            <w:pPr>
              <w:spacing w:after="0" w:line="259" w:lineRule="auto"/>
              <w:ind w:left="0" w:firstLine="0"/>
              <w:rPr>
                <w:color w:val="auto"/>
              </w:rPr>
            </w:pPr>
          </w:p>
        </w:tc>
      </w:tr>
      <w:tr w:rsidR="003478F7"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3478F7" w:rsidRPr="00C01834" w:rsidRDefault="003478F7" w:rsidP="003478F7">
            <w:pPr>
              <w:spacing w:after="0" w:line="259" w:lineRule="auto"/>
              <w:ind w:left="5" w:firstLine="0"/>
              <w:jc w:val="center"/>
              <w:rPr>
                <w:color w:val="auto"/>
              </w:rPr>
            </w:pPr>
            <w:r>
              <w:rPr>
                <w:color w:val="auto"/>
              </w:rPr>
              <w:t>W4</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706AFF" w:rsidRPr="009300B6" w:rsidRDefault="00706AFF" w:rsidP="00706AFF">
            <w:pPr>
              <w:spacing w:after="0" w:line="259" w:lineRule="auto"/>
              <w:ind w:left="0" w:firstLine="0"/>
              <w:rPr>
                <w:color w:val="auto"/>
              </w:rPr>
            </w:pPr>
            <w:r w:rsidRPr="009300B6">
              <w:rPr>
                <w:color w:val="auto"/>
              </w:rPr>
              <w:t xml:space="preserve">Rak szyjki macicy - epidemiologia, etiologia, patogeneza, objawy, diagnostyka i profilaktyka, klasyfikacja, stany </w:t>
            </w:r>
            <w:proofErr w:type="spellStart"/>
            <w:r w:rsidRPr="009300B6">
              <w:rPr>
                <w:color w:val="auto"/>
              </w:rPr>
              <w:t>przednowotworowe</w:t>
            </w:r>
            <w:proofErr w:type="spellEnd"/>
            <w:r w:rsidRPr="009300B6">
              <w:rPr>
                <w:color w:val="auto"/>
              </w:rPr>
              <w:t>, podstawy terapii;</w:t>
            </w:r>
          </w:p>
          <w:p w:rsidR="003478F7" w:rsidRPr="00C01834" w:rsidRDefault="003478F7" w:rsidP="003478F7">
            <w:pPr>
              <w:spacing w:after="0" w:line="259" w:lineRule="auto"/>
              <w:ind w:left="0" w:firstLine="0"/>
              <w:rPr>
                <w:color w:val="auto"/>
              </w:rPr>
            </w:pP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DC0F93" w:rsidRPr="00FF07BA" w:rsidRDefault="00DC0F93" w:rsidP="00DC0F93">
            <w:pPr>
              <w:spacing w:after="0" w:line="259" w:lineRule="auto"/>
              <w:ind w:left="0" w:firstLine="0"/>
              <w:rPr>
                <w:color w:val="auto"/>
              </w:rPr>
            </w:pPr>
            <w:r w:rsidRPr="00FF07BA">
              <w:rPr>
                <w:color w:val="auto"/>
              </w:rPr>
              <w:t>B.W8.</w:t>
            </w:r>
          </w:p>
          <w:p w:rsidR="00DC0F93" w:rsidRPr="00FF07BA" w:rsidRDefault="00DC0F93" w:rsidP="00DC0F93">
            <w:pPr>
              <w:spacing w:after="0" w:line="259" w:lineRule="auto"/>
              <w:ind w:left="0" w:firstLine="0"/>
              <w:rPr>
                <w:color w:val="auto"/>
              </w:rPr>
            </w:pPr>
            <w:r w:rsidRPr="00FF07BA">
              <w:rPr>
                <w:color w:val="auto"/>
              </w:rPr>
              <w:t>B.W40.</w:t>
            </w:r>
          </w:p>
          <w:p w:rsidR="00DC0F93" w:rsidRPr="00FF07BA" w:rsidRDefault="00DC0F93" w:rsidP="00DC0F93">
            <w:pPr>
              <w:spacing w:after="0" w:line="259" w:lineRule="auto"/>
              <w:ind w:left="0" w:firstLine="0"/>
              <w:rPr>
                <w:color w:val="auto"/>
              </w:rPr>
            </w:pPr>
            <w:r w:rsidRPr="00FF07BA">
              <w:rPr>
                <w:color w:val="auto"/>
              </w:rPr>
              <w:t>B.W41.</w:t>
            </w:r>
          </w:p>
          <w:p w:rsidR="003478F7" w:rsidRPr="00C01834" w:rsidRDefault="003478F7" w:rsidP="003478F7">
            <w:pPr>
              <w:spacing w:after="0" w:line="259" w:lineRule="auto"/>
              <w:ind w:left="0" w:firstLine="0"/>
              <w:rPr>
                <w:color w:val="auto"/>
              </w:rPr>
            </w:pPr>
          </w:p>
        </w:tc>
      </w:tr>
      <w:tr w:rsidR="003478F7"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3478F7" w:rsidRPr="00C01834" w:rsidRDefault="003478F7" w:rsidP="003478F7">
            <w:pPr>
              <w:spacing w:after="0" w:line="259" w:lineRule="auto"/>
              <w:ind w:left="5" w:firstLine="0"/>
              <w:jc w:val="center"/>
              <w:rPr>
                <w:color w:val="auto"/>
              </w:rPr>
            </w:pPr>
            <w:r>
              <w:rPr>
                <w:color w:val="auto"/>
              </w:rPr>
              <w:t>W5</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B91556" w:rsidRPr="009300B6" w:rsidRDefault="00B91556" w:rsidP="00B91556">
            <w:pPr>
              <w:spacing w:after="0" w:line="259" w:lineRule="auto"/>
              <w:ind w:left="0" w:firstLine="0"/>
              <w:rPr>
                <w:color w:val="auto"/>
              </w:rPr>
            </w:pPr>
            <w:r w:rsidRPr="009300B6">
              <w:rPr>
                <w:color w:val="auto"/>
              </w:rPr>
              <w:t xml:space="preserve">Rak jajnika, jajowodu - epidemiologia, etiologia, patogeneza, objawy, diagnostyka i profilaktyka, klasyfikacja, stany </w:t>
            </w:r>
            <w:proofErr w:type="spellStart"/>
            <w:r w:rsidRPr="009300B6">
              <w:rPr>
                <w:color w:val="auto"/>
              </w:rPr>
              <w:t>przednowotworowe</w:t>
            </w:r>
            <w:proofErr w:type="spellEnd"/>
            <w:r w:rsidRPr="009300B6">
              <w:rPr>
                <w:color w:val="auto"/>
              </w:rPr>
              <w:t>, podstawy terapii;</w:t>
            </w:r>
          </w:p>
          <w:p w:rsidR="003478F7" w:rsidRPr="00C01834" w:rsidRDefault="003478F7" w:rsidP="00706AFF">
            <w:pPr>
              <w:spacing w:after="0" w:line="259" w:lineRule="auto"/>
              <w:ind w:left="0" w:firstLine="0"/>
              <w:rPr>
                <w:color w:val="auto"/>
              </w:rPr>
            </w:pP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DC0F93" w:rsidRPr="00FF07BA" w:rsidRDefault="00DC0F93" w:rsidP="00DC0F93">
            <w:pPr>
              <w:spacing w:after="0" w:line="259" w:lineRule="auto"/>
              <w:ind w:left="0" w:firstLine="0"/>
              <w:rPr>
                <w:color w:val="auto"/>
              </w:rPr>
            </w:pPr>
            <w:r w:rsidRPr="00FF07BA">
              <w:rPr>
                <w:color w:val="auto"/>
              </w:rPr>
              <w:t>B.W8.</w:t>
            </w:r>
          </w:p>
          <w:p w:rsidR="00DC0F93" w:rsidRPr="00FF07BA" w:rsidRDefault="00DC0F93" w:rsidP="00DC0F93">
            <w:pPr>
              <w:spacing w:after="0" w:line="259" w:lineRule="auto"/>
              <w:ind w:left="0" w:firstLine="0"/>
              <w:rPr>
                <w:color w:val="auto"/>
              </w:rPr>
            </w:pPr>
            <w:r w:rsidRPr="00FF07BA">
              <w:rPr>
                <w:color w:val="auto"/>
              </w:rPr>
              <w:t>B.W40.</w:t>
            </w:r>
          </w:p>
          <w:p w:rsidR="00DC0F93" w:rsidRPr="00FF07BA" w:rsidRDefault="00DC0F93" w:rsidP="00DC0F93">
            <w:pPr>
              <w:spacing w:after="0" w:line="259" w:lineRule="auto"/>
              <w:ind w:left="0" w:firstLine="0"/>
              <w:rPr>
                <w:color w:val="auto"/>
              </w:rPr>
            </w:pPr>
            <w:r w:rsidRPr="00FF07BA">
              <w:rPr>
                <w:color w:val="auto"/>
              </w:rPr>
              <w:t>B.W41.</w:t>
            </w:r>
          </w:p>
          <w:p w:rsidR="003478F7" w:rsidRPr="00C01834" w:rsidRDefault="003478F7" w:rsidP="003478F7">
            <w:pPr>
              <w:spacing w:after="0" w:line="259" w:lineRule="auto"/>
              <w:ind w:left="0" w:firstLine="0"/>
              <w:rPr>
                <w:color w:val="auto"/>
              </w:rPr>
            </w:pPr>
          </w:p>
        </w:tc>
      </w:tr>
      <w:tr w:rsidR="003478F7"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3478F7" w:rsidRPr="00C01834" w:rsidRDefault="003478F7" w:rsidP="003478F7">
            <w:pPr>
              <w:spacing w:after="0" w:line="259" w:lineRule="auto"/>
              <w:ind w:left="5" w:firstLine="0"/>
              <w:jc w:val="center"/>
              <w:rPr>
                <w:color w:val="auto"/>
              </w:rPr>
            </w:pPr>
            <w:r>
              <w:rPr>
                <w:color w:val="auto"/>
              </w:rPr>
              <w:t>W6</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706AFF" w:rsidRPr="009300B6" w:rsidRDefault="00706AFF" w:rsidP="00706AFF">
            <w:pPr>
              <w:spacing w:after="0" w:line="259" w:lineRule="auto"/>
              <w:ind w:left="0" w:firstLine="0"/>
              <w:rPr>
                <w:color w:val="auto"/>
              </w:rPr>
            </w:pPr>
            <w:r w:rsidRPr="009300B6">
              <w:rPr>
                <w:color w:val="auto"/>
              </w:rPr>
              <w:t xml:space="preserve">Rak pochwy i sromu - epidemiologia, etiologia, patogeneza, objawy, diagnostyka i profilaktyka, klasyfikacja, stany </w:t>
            </w:r>
            <w:proofErr w:type="spellStart"/>
            <w:r w:rsidRPr="009300B6">
              <w:rPr>
                <w:color w:val="auto"/>
              </w:rPr>
              <w:t>przednowotworowe</w:t>
            </w:r>
            <w:proofErr w:type="spellEnd"/>
            <w:r w:rsidRPr="009300B6">
              <w:rPr>
                <w:color w:val="auto"/>
              </w:rPr>
              <w:t>, podstawy terapii;</w:t>
            </w:r>
          </w:p>
          <w:p w:rsidR="003478F7" w:rsidRPr="00C01834" w:rsidRDefault="003478F7" w:rsidP="003478F7">
            <w:pPr>
              <w:spacing w:after="0" w:line="259" w:lineRule="auto"/>
              <w:ind w:left="0" w:firstLine="0"/>
              <w:rPr>
                <w:color w:val="auto"/>
              </w:rPr>
            </w:pP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DC0F93" w:rsidRPr="00FF07BA" w:rsidRDefault="00DC0F93" w:rsidP="00DC0F93">
            <w:pPr>
              <w:spacing w:after="0" w:line="259" w:lineRule="auto"/>
              <w:ind w:left="0" w:firstLine="0"/>
              <w:rPr>
                <w:color w:val="auto"/>
              </w:rPr>
            </w:pPr>
            <w:r w:rsidRPr="00FF07BA">
              <w:rPr>
                <w:color w:val="auto"/>
              </w:rPr>
              <w:t>B.W8.</w:t>
            </w:r>
          </w:p>
          <w:p w:rsidR="00DC0F93" w:rsidRPr="00FF07BA" w:rsidRDefault="00DC0F93" w:rsidP="00DC0F93">
            <w:pPr>
              <w:spacing w:after="0" w:line="259" w:lineRule="auto"/>
              <w:ind w:left="0" w:firstLine="0"/>
              <w:rPr>
                <w:color w:val="auto"/>
              </w:rPr>
            </w:pPr>
            <w:r w:rsidRPr="00FF07BA">
              <w:rPr>
                <w:color w:val="auto"/>
              </w:rPr>
              <w:t>B.W40.</w:t>
            </w:r>
          </w:p>
          <w:p w:rsidR="00DC0F93" w:rsidRPr="00FF07BA" w:rsidRDefault="00DC0F93" w:rsidP="00DC0F93">
            <w:pPr>
              <w:spacing w:after="0" w:line="259" w:lineRule="auto"/>
              <w:ind w:left="0" w:firstLine="0"/>
              <w:rPr>
                <w:color w:val="auto"/>
              </w:rPr>
            </w:pPr>
            <w:r w:rsidRPr="00FF07BA">
              <w:rPr>
                <w:color w:val="auto"/>
              </w:rPr>
              <w:t>B.W41.</w:t>
            </w:r>
          </w:p>
          <w:p w:rsidR="003478F7" w:rsidRPr="00C01834" w:rsidRDefault="003478F7" w:rsidP="003478F7">
            <w:pPr>
              <w:spacing w:after="0" w:line="259" w:lineRule="auto"/>
              <w:ind w:left="0" w:firstLine="0"/>
              <w:rPr>
                <w:color w:val="auto"/>
              </w:rPr>
            </w:pPr>
          </w:p>
        </w:tc>
      </w:tr>
      <w:tr w:rsidR="00706AFF"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706AFF" w:rsidRPr="00C01834" w:rsidRDefault="00706AFF" w:rsidP="00706AFF">
            <w:pPr>
              <w:spacing w:after="0" w:line="259" w:lineRule="auto"/>
              <w:ind w:left="5" w:firstLine="0"/>
              <w:jc w:val="center"/>
              <w:rPr>
                <w:color w:val="auto"/>
              </w:rPr>
            </w:pPr>
            <w:r>
              <w:rPr>
                <w:color w:val="auto"/>
              </w:rPr>
              <w:t>W7</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706AFF" w:rsidRPr="009300B6" w:rsidRDefault="00706AFF" w:rsidP="00706AFF">
            <w:pPr>
              <w:spacing w:after="0" w:line="259" w:lineRule="auto"/>
              <w:ind w:left="0" w:firstLine="0"/>
              <w:rPr>
                <w:color w:val="auto"/>
              </w:rPr>
            </w:pPr>
            <w:r w:rsidRPr="009300B6">
              <w:rPr>
                <w:color w:val="auto"/>
              </w:rPr>
              <w:t>Opieka paliatywna i hospicyjna w onkologii, postępowanie wspomagające w onkologii, zespół wyniszczenia nowotworowego;</w:t>
            </w:r>
          </w:p>
          <w:p w:rsidR="00706AFF" w:rsidRPr="00C01834" w:rsidRDefault="00706AFF" w:rsidP="00706AFF">
            <w:pPr>
              <w:spacing w:after="0" w:line="259" w:lineRule="auto"/>
              <w:ind w:left="0" w:firstLine="0"/>
              <w:rPr>
                <w:color w:val="auto"/>
              </w:rPr>
            </w:pP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706AFF" w:rsidRPr="00C01834" w:rsidRDefault="00470EA8" w:rsidP="00706AFF">
            <w:pPr>
              <w:spacing w:after="0" w:line="259" w:lineRule="auto"/>
              <w:ind w:left="0" w:firstLine="0"/>
              <w:rPr>
                <w:color w:val="auto"/>
              </w:rPr>
            </w:pPr>
            <w:r>
              <w:rPr>
                <w:sz w:val="20"/>
                <w:szCs w:val="20"/>
              </w:rPr>
              <w:t>B.W 42</w:t>
            </w:r>
          </w:p>
        </w:tc>
      </w:tr>
      <w:tr w:rsidR="00706AFF"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706AFF" w:rsidRPr="00C01834" w:rsidRDefault="00706AFF" w:rsidP="00706AFF">
            <w:pPr>
              <w:spacing w:after="0" w:line="259" w:lineRule="auto"/>
              <w:ind w:left="5" w:firstLine="0"/>
              <w:jc w:val="center"/>
              <w:rPr>
                <w:color w:val="auto"/>
              </w:rPr>
            </w:pPr>
            <w:r>
              <w:rPr>
                <w:color w:val="auto"/>
              </w:rPr>
              <w:t>W8</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706AFF" w:rsidRPr="00C01834" w:rsidRDefault="00706AFF" w:rsidP="00706AFF">
            <w:pPr>
              <w:spacing w:after="0" w:line="259" w:lineRule="auto"/>
              <w:ind w:left="0" w:firstLine="0"/>
              <w:rPr>
                <w:color w:val="auto"/>
              </w:rPr>
            </w:pPr>
            <w:r w:rsidRPr="009300B6">
              <w:rPr>
                <w:color w:val="auto"/>
              </w:rPr>
              <w:t>Podstawy diagnostyki i terapii bólu nowotworowego;</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470EA8" w:rsidRPr="00FF07BA" w:rsidRDefault="00470EA8" w:rsidP="00470EA8">
            <w:pPr>
              <w:spacing w:after="0" w:line="259" w:lineRule="auto"/>
              <w:ind w:left="0" w:firstLine="0"/>
              <w:rPr>
                <w:color w:val="auto"/>
              </w:rPr>
            </w:pPr>
            <w:r w:rsidRPr="00FF07BA">
              <w:rPr>
                <w:color w:val="auto"/>
              </w:rPr>
              <w:t>B.W</w:t>
            </w:r>
            <w:r>
              <w:rPr>
                <w:color w:val="auto"/>
              </w:rPr>
              <w:t>6</w:t>
            </w:r>
          </w:p>
          <w:p w:rsidR="00470EA8" w:rsidRPr="00FF07BA" w:rsidRDefault="00470EA8" w:rsidP="00470EA8">
            <w:pPr>
              <w:spacing w:after="0" w:line="259" w:lineRule="auto"/>
              <w:ind w:left="0" w:firstLine="0"/>
              <w:rPr>
                <w:color w:val="auto"/>
              </w:rPr>
            </w:pPr>
            <w:r w:rsidRPr="00FF07BA">
              <w:rPr>
                <w:color w:val="auto"/>
              </w:rPr>
              <w:t>B.W</w:t>
            </w:r>
            <w:r>
              <w:rPr>
                <w:color w:val="auto"/>
              </w:rPr>
              <w:t>7</w:t>
            </w:r>
            <w:r w:rsidRPr="00FF07BA">
              <w:rPr>
                <w:color w:val="auto"/>
              </w:rPr>
              <w:t>.</w:t>
            </w:r>
          </w:p>
          <w:p w:rsidR="00470EA8" w:rsidRPr="00FF07BA" w:rsidRDefault="00470EA8" w:rsidP="00470EA8">
            <w:pPr>
              <w:spacing w:after="0" w:line="259" w:lineRule="auto"/>
              <w:ind w:left="0" w:firstLine="0"/>
              <w:rPr>
                <w:color w:val="auto"/>
              </w:rPr>
            </w:pPr>
            <w:r w:rsidRPr="00FF07BA">
              <w:rPr>
                <w:color w:val="auto"/>
              </w:rPr>
              <w:t>B.W</w:t>
            </w:r>
            <w:r>
              <w:rPr>
                <w:color w:val="auto"/>
              </w:rPr>
              <w:t>8</w:t>
            </w:r>
            <w:r w:rsidRPr="00FF07BA">
              <w:rPr>
                <w:color w:val="auto"/>
              </w:rPr>
              <w:t>.</w:t>
            </w:r>
          </w:p>
          <w:p w:rsidR="00706AFF" w:rsidRPr="00C01834" w:rsidRDefault="00706AFF" w:rsidP="00706AFF">
            <w:pPr>
              <w:spacing w:after="0" w:line="259" w:lineRule="auto"/>
              <w:ind w:left="0" w:firstLine="0"/>
              <w:rPr>
                <w:color w:val="auto"/>
              </w:rPr>
            </w:pPr>
          </w:p>
        </w:tc>
      </w:tr>
      <w:tr w:rsidR="00706AFF" w:rsidRPr="00C01834" w:rsidTr="006916CD">
        <w:trPr>
          <w:trHeight w:val="265"/>
        </w:trPr>
        <w:tc>
          <w:tcPr>
            <w:tcW w:w="10190" w:type="dxa"/>
            <w:gridSpan w:val="3"/>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706AFF" w:rsidRPr="00C01834" w:rsidRDefault="00706AFF" w:rsidP="00706AFF">
            <w:pPr>
              <w:spacing w:after="0" w:line="259" w:lineRule="auto"/>
              <w:ind w:left="0" w:firstLine="0"/>
              <w:rPr>
                <w:color w:val="auto"/>
              </w:rPr>
            </w:pPr>
            <w:r w:rsidRPr="00280CDD">
              <w:rPr>
                <w:color w:val="auto"/>
              </w:rPr>
              <w:t xml:space="preserve">Zakład </w:t>
            </w:r>
            <w:r w:rsidR="00470EA8">
              <w:rPr>
                <w:color w:val="auto"/>
              </w:rPr>
              <w:t xml:space="preserve">Propedeutyki </w:t>
            </w:r>
            <w:r w:rsidR="004E4AA1">
              <w:rPr>
                <w:color w:val="auto"/>
              </w:rPr>
              <w:t>Onkologicznej</w:t>
            </w:r>
          </w:p>
        </w:tc>
      </w:tr>
      <w:tr w:rsidR="004B1626" w:rsidRPr="00C01834" w:rsidTr="009153DC">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4B1626" w:rsidRPr="00C01834" w:rsidRDefault="004B1626" w:rsidP="00706AFF">
            <w:pPr>
              <w:spacing w:after="0" w:line="259" w:lineRule="auto"/>
              <w:ind w:left="5" w:firstLine="0"/>
              <w:jc w:val="center"/>
              <w:rPr>
                <w:color w:val="auto"/>
              </w:rPr>
            </w:pPr>
            <w:r>
              <w:rPr>
                <w:color w:val="auto"/>
              </w:rPr>
              <w:t>S1</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4B1626" w:rsidRPr="00C01834" w:rsidRDefault="004B1626" w:rsidP="003D4747">
            <w:pPr>
              <w:spacing w:after="0" w:line="259" w:lineRule="auto"/>
              <w:ind w:left="0" w:firstLine="0"/>
              <w:rPr>
                <w:color w:val="auto"/>
              </w:rPr>
            </w:pPr>
            <w:r w:rsidRPr="003D4747">
              <w:rPr>
                <w:color w:val="auto"/>
              </w:rPr>
              <w:t>Rak piersi – epidemiologia, etiologia, patogeneza, objawy, diagnostyka i profilaktyka, klasyfikacja, zasady prowadzenia badań przesiewowych, omówienie zasad badania oraz samobadania piersi, diagnostyka zmian ogniskowych piersi z wykorzystaniem trenażera palpacyjnego;</w:t>
            </w:r>
          </w:p>
        </w:tc>
        <w:tc>
          <w:tcPr>
            <w:tcW w:w="2551" w:type="dxa"/>
            <w:vMerge w:val="restart"/>
            <w:tcBorders>
              <w:top w:val="single" w:sz="6" w:space="0" w:color="AAAAAA"/>
              <w:left w:val="single" w:sz="6" w:space="0" w:color="AAAAAA"/>
              <w:right w:val="single" w:sz="6" w:space="0" w:color="AAAAAA"/>
            </w:tcBorders>
            <w:shd w:val="clear" w:color="auto" w:fill="F2F2F2" w:themeFill="background1" w:themeFillShade="F2"/>
          </w:tcPr>
          <w:p w:rsidR="004B1626" w:rsidRPr="004B1626" w:rsidRDefault="004B1626" w:rsidP="004B1626">
            <w:pPr>
              <w:spacing w:after="0" w:line="259" w:lineRule="auto"/>
              <w:ind w:left="0" w:firstLine="0"/>
              <w:rPr>
                <w:color w:val="auto"/>
              </w:rPr>
            </w:pPr>
            <w:r w:rsidRPr="004B1626">
              <w:rPr>
                <w:color w:val="auto"/>
              </w:rPr>
              <w:t>B.W20.</w:t>
            </w:r>
          </w:p>
          <w:p w:rsidR="004B1626" w:rsidRPr="004B1626" w:rsidRDefault="004B1626" w:rsidP="004B1626">
            <w:pPr>
              <w:spacing w:after="0" w:line="259" w:lineRule="auto"/>
              <w:ind w:left="0" w:firstLine="0"/>
              <w:rPr>
                <w:color w:val="auto"/>
              </w:rPr>
            </w:pPr>
            <w:r w:rsidRPr="004B1626">
              <w:rPr>
                <w:color w:val="auto"/>
              </w:rPr>
              <w:t>B.W.21</w:t>
            </w:r>
          </w:p>
          <w:p w:rsidR="004B1626" w:rsidRPr="004B1626" w:rsidRDefault="004B1626" w:rsidP="004B1626">
            <w:pPr>
              <w:spacing w:after="0" w:line="259" w:lineRule="auto"/>
              <w:ind w:left="0" w:firstLine="0"/>
              <w:rPr>
                <w:color w:val="auto"/>
              </w:rPr>
            </w:pPr>
            <w:r w:rsidRPr="004B1626">
              <w:rPr>
                <w:color w:val="auto"/>
              </w:rPr>
              <w:t>B.W40.</w:t>
            </w:r>
          </w:p>
          <w:p w:rsidR="004B1626" w:rsidRPr="004B1626" w:rsidRDefault="004B1626" w:rsidP="004B1626">
            <w:pPr>
              <w:spacing w:after="0" w:line="259" w:lineRule="auto"/>
              <w:ind w:left="0" w:firstLine="0"/>
              <w:rPr>
                <w:color w:val="auto"/>
              </w:rPr>
            </w:pPr>
            <w:r w:rsidRPr="004B1626">
              <w:rPr>
                <w:color w:val="auto"/>
              </w:rPr>
              <w:t>B.W41.</w:t>
            </w:r>
          </w:p>
          <w:p w:rsidR="004B1626" w:rsidRPr="004B1626" w:rsidRDefault="004B1626" w:rsidP="004B1626">
            <w:pPr>
              <w:spacing w:after="0" w:line="259" w:lineRule="auto"/>
              <w:ind w:left="0" w:firstLine="0"/>
              <w:rPr>
                <w:color w:val="auto"/>
              </w:rPr>
            </w:pPr>
            <w:r w:rsidRPr="004B1626">
              <w:rPr>
                <w:color w:val="auto"/>
              </w:rPr>
              <w:t>B.W.42</w:t>
            </w:r>
          </w:p>
          <w:p w:rsidR="004B1626" w:rsidRPr="004B1626" w:rsidRDefault="004B1626" w:rsidP="004B1626">
            <w:pPr>
              <w:spacing w:after="0" w:line="259" w:lineRule="auto"/>
              <w:ind w:left="0" w:firstLine="0"/>
              <w:rPr>
                <w:color w:val="auto"/>
              </w:rPr>
            </w:pPr>
            <w:r w:rsidRPr="004B1626">
              <w:rPr>
                <w:color w:val="auto"/>
              </w:rPr>
              <w:t>BU22</w:t>
            </w:r>
          </w:p>
          <w:p w:rsidR="004B1626" w:rsidRPr="004B1626" w:rsidRDefault="004B1626" w:rsidP="004B1626">
            <w:pPr>
              <w:spacing w:after="0" w:line="259" w:lineRule="auto"/>
              <w:ind w:left="0" w:firstLine="0"/>
              <w:rPr>
                <w:color w:val="auto"/>
              </w:rPr>
            </w:pPr>
            <w:r w:rsidRPr="004B1626">
              <w:rPr>
                <w:color w:val="auto"/>
              </w:rPr>
              <w:t>BU24</w:t>
            </w:r>
          </w:p>
          <w:p w:rsidR="004B1626" w:rsidRPr="004B1626" w:rsidRDefault="004B1626" w:rsidP="004B1626">
            <w:pPr>
              <w:spacing w:after="0" w:line="259" w:lineRule="auto"/>
              <w:ind w:left="0" w:firstLine="0"/>
              <w:rPr>
                <w:color w:val="auto"/>
              </w:rPr>
            </w:pPr>
            <w:r w:rsidRPr="004B1626">
              <w:rPr>
                <w:color w:val="auto"/>
              </w:rPr>
              <w:t>B.U38</w:t>
            </w:r>
          </w:p>
          <w:p w:rsidR="004B1626" w:rsidRPr="00C01834" w:rsidRDefault="004B1626" w:rsidP="004B1626">
            <w:pPr>
              <w:spacing w:after="0" w:line="259" w:lineRule="auto"/>
              <w:ind w:left="0" w:firstLine="0"/>
              <w:rPr>
                <w:color w:val="auto"/>
              </w:rPr>
            </w:pPr>
            <w:r w:rsidRPr="004B1626">
              <w:rPr>
                <w:color w:val="auto"/>
              </w:rPr>
              <w:t>BU39.</w:t>
            </w:r>
          </w:p>
        </w:tc>
      </w:tr>
      <w:tr w:rsidR="004B1626" w:rsidRPr="00C01834" w:rsidTr="009153DC">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4B1626" w:rsidRPr="00C01834" w:rsidRDefault="004B1626" w:rsidP="00706AFF">
            <w:pPr>
              <w:spacing w:after="0" w:line="259" w:lineRule="auto"/>
              <w:ind w:left="5" w:firstLine="0"/>
              <w:jc w:val="center"/>
              <w:rPr>
                <w:color w:val="auto"/>
              </w:rPr>
            </w:pPr>
            <w:r>
              <w:rPr>
                <w:color w:val="auto"/>
              </w:rPr>
              <w:t>S2</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4B1626" w:rsidRPr="00C01834" w:rsidRDefault="004B1626" w:rsidP="00706AFF">
            <w:pPr>
              <w:spacing w:after="0" w:line="259" w:lineRule="auto"/>
              <w:ind w:left="0" w:firstLine="0"/>
              <w:rPr>
                <w:color w:val="auto"/>
              </w:rPr>
            </w:pPr>
            <w:r w:rsidRPr="003D4747">
              <w:rPr>
                <w:color w:val="auto"/>
              </w:rPr>
              <w:t>Odmienności diagnostyki i leczenia onkologicznego u kobiet w ciąży; zasady opieki nad kobietą ciężarną chorą na nowotwór;</w:t>
            </w:r>
          </w:p>
        </w:tc>
        <w:tc>
          <w:tcPr>
            <w:tcW w:w="2551" w:type="dxa"/>
            <w:vMerge/>
            <w:tcBorders>
              <w:left w:val="single" w:sz="6" w:space="0" w:color="AAAAAA"/>
              <w:right w:val="single" w:sz="6" w:space="0" w:color="AAAAAA"/>
            </w:tcBorders>
            <w:shd w:val="clear" w:color="auto" w:fill="F2F2F2" w:themeFill="background1" w:themeFillShade="F2"/>
          </w:tcPr>
          <w:p w:rsidR="004B1626" w:rsidRPr="00C01834" w:rsidRDefault="004B1626" w:rsidP="00706AFF">
            <w:pPr>
              <w:spacing w:after="0" w:line="259" w:lineRule="auto"/>
              <w:ind w:left="0" w:firstLine="0"/>
              <w:rPr>
                <w:color w:val="auto"/>
              </w:rPr>
            </w:pPr>
          </w:p>
        </w:tc>
      </w:tr>
      <w:tr w:rsidR="004B1626" w:rsidRPr="00C01834" w:rsidTr="009153DC">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4B1626" w:rsidRPr="00C01834" w:rsidRDefault="004B1626" w:rsidP="00706AFF">
            <w:pPr>
              <w:spacing w:after="0" w:line="259" w:lineRule="auto"/>
              <w:ind w:left="5" w:firstLine="0"/>
              <w:jc w:val="center"/>
              <w:rPr>
                <w:color w:val="auto"/>
              </w:rPr>
            </w:pPr>
            <w:r>
              <w:rPr>
                <w:color w:val="auto"/>
              </w:rPr>
              <w:t>S3</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4B1626" w:rsidRPr="00C01834" w:rsidRDefault="004B1626" w:rsidP="00706AFF">
            <w:pPr>
              <w:spacing w:after="0" w:line="259" w:lineRule="auto"/>
              <w:ind w:left="0" w:firstLine="0"/>
              <w:rPr>
                <w:color w:val="auto"/>
              </w:rPr>
            </w:pPr>
            <w:r w:rsidRPr="003D4747">
              <w:rPr>
                <w:color w:val="auto"/>
              </w:rPr>
              <w:t>Zasady żywienia w chorobach onkologicznych</w:t>
            </w:r>
          </w:p>
        </w:tc>
        <w:tc>
          <w:tcPr>
            <w:tcW w:w="2551" w:type="dxa"/>
            <w:vMerge/>
            <w:tcBorders>
              <w:left w:val="single" w:sz="6" w:space="0" w:color="AAAAAA"/>
              <w:right w:val="single" w:sz="6" w:space="0" w:color="AAAAAA"/>
            </w:tcBorders>
            <w:shd w:val="clear" w:color="auto" w:fill="F2F2F2" w:themeFill="background1" w:themeFillShade="F2"/>
          </w:tcPr>
          <w:p w:rsidR="004B1626" w:rsidRPr="00C01834" w:rsidRDefault="004B1626" w:rsidP="00706AFF">
            <w:pPr>
              <w:spacing w:after="0" w:line="259" w:lineRule="auto"/>
              <w:ind w:left="0" w:firstLine="0"/>
              <w:rPr>
                <w:color w:val="auto"/>
              </w:rPr>
            </w:pPr>
          </w:p>
        </w:tc>
      </w:tr>
      <w:tr w:rsidR="004B1626" w:rsidRPr="00C01834" w:rsidTr="009153DC">
        <w:trPr>
          <w:trHeight w:val="448"/>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4B1626" w:rsidRPr="00C01834" w:rsidRDefault="004B1626" w:rsidP="00706AFF">
            <w:pPr>
              <w:spacing w:after="0" w:line="259" w:lineRule="auto"/>
              <w:ind w:left="5" w:firstLine="0"/>
              <w:jc w:val="center"/>
              <w:rPr>
                <w:color w:val="auto"/>
              </w:rPr>
            </w:pPr>
            <w:r>
              <w:rPr>
                <w:color w:val="auto"/>
              </w:rPr>
              <w:t>S4</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4B1626" w:rsidRPr="003D4747" w:rsidRDefault="004B1626" w:rsidP="003D4747">
            <w:pPr>
              <w:spacing w:after="0" w:line="259" w:lineRule="auto"/>
              <w:ind w:left="0" w:firstLine="0"/>
              <w:rPr>
                <w:color w:val="auto"/>
              </w:rPr>
            </w:pPr>
            <w:r w:rsidRPr="003D4747">
              <w:rPr>
                <w:color w:val="auto"/>
              </w:rPr>
              <w:t>Aspekty psychologiczne w opiece nad pacjentką onkologiczną</w:t>
            </w:r>
          </w:p>
          <w:p w:rsidR="004B1626" w:rsidRPr="00C01834" w:rsidRDefault="004B1626" w:rsidP="00706AFF">
            <w:pPr>
              <w:spacing w:after="0" w:line="259" w:lineRule="auto"/>
              <w:ind w:left="0" w:firstLine="0"/>
              <w:rPr>
                <w:color w:val="auto"/>
              </w:rPr>
            </w:pPr>
          </w:p>
        </w:tc>
        <w:tc>
          <w:tcPr>
            <w:tcW w:w="2551" w:type="dxa"/>
            <w:vMerge/>
            <w:tcBorders>
              <w:left w:val="single" w:sz="6" w:space="0" w:color="AAAAAA"/>
              <w:right w:val="single" w:sz="6" w:space="0" w:color="AAAAAA"/>
            </w:tcBorders>
            <w:shd w:val="clear" w:color="auto" w:fill="F2F2F2" w:themeFill="background1" w:themeFillShade="F2"/>
          </w:tcPr>
          <w:p w:rsidR="004B1626" w:rsidRPr="00C01834" w:rsidRDefault="004B1626" w:rsidP="00706AFF">
            <w:pPr>
              <w:spacing w:after="0" w:line="259" w:lineRule="auto"/>
              <w:ind w:left="0" w:firstLine="0"/>
              <w:rPr>
                <w:color w:val="auto"/>
              </w:rPr>
            </w:pPr>
          </w:p>
        </w:tc>
      </w:tr>
      <w:tr w:rsidR="004B1626" w:rsidRPr="00C01834" w:rsidTr="009153DC">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4B1626" w:rsidRPr="00C01834" w:rsidRDefault="004B1626" w:rsidP="00706AFF">
            <w:pPr>
              <w:spacing w:after="0" w:line="259" w:lineRule="auto"/>
              <w:ind w:left="5" w:firstLine="0"/>
              <w:jc w:val="center"/>
              <w:rPr>
                <w:color w:val="auto"/>
              </w:rPr>
            </w:pPr>
            <w:r>
              <w:rPr>
                <w:color w:val="auto"/>
              </w:rPr>
              <w:t>S5</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4B1626" w:rsidRPr="003D4747" w:rsidRDefault="004B1626" w:rsidP="003D4747">
            <w:pPr>
              <w:spacing w:after="0" w:line="259" w:lineRule="auto"/>
              <w:ind w:left="0" w:firstLine="0"/>
              <w:rPr>
                <w:color w:val="auto"/>
              </w:rPr>
            </w:pPr>
            <w:r w:rsidRPr="003D4747">
              <w:rPr>
                <w:color w:val="auto"/>
              </w:rPr>
              <w:t>Sytuacje szczególne w ginekologii onkologicznej, powikłania leczenia, opracowanie planu opieki nad pacjentką onkologiczną, analiza przypadków klinicznych;</w:t>
            </w:r>
          </w:p>
          <w:p w:rsidR="004B1626" w:rsidRPr="00C01834" w:rsidRDefault="004B1626" w:rsidP="00706AFF">
            <w:pPr>
              <w:spacing w:after="0" w:line="259" w:lineRule="auto"/>
              <w:ind w:left="0" w:firstLine="0"/>
              <w:rPr>
                <w:color w:val="auto"/>
              </w:rPr>
            </w:pPr>
          </w:p>
        </w:tc>
        <w:tc>
          <w:tcPr>
            <w:tcW w:w="2551" w:type="dxa"/>
            <w:vMerge/>
            <w:tcBorders>
              <w:left w:val="single" w:sz="6" w:space="0" w:color="AAAAAA"/>
              <w:bottom w:val="single" w:sz="6" w:space="0" w:color="AAAAAA"/>
              <w:right w:val="single" w:sz="6" w:space="0" w:color="AAAAAA"/>
            </w:tcBorders>
            <w:shd w:val="clear" w:color="auto" w:fill="F2F2F2" w:themeFill="background1" w:themeFillShade="F2"/>
          </w:tcPr>
          <w:p w:rsidR="004B1626" w:rsidRPr="00C01834" w:rsidRDefault="004B1626" w:rsidP="00706AFF">
            <w:pPr>
              <w:spacing w:after="0" w:line="259" w:lineRule="auto"/>
              <w:ind w:left="0" w:firstLine="0"/>
              <w:rPr>
                <w:color w:val="auto"/>
              </w:rPr>
            </w:pPr>
          </w:p>
        </w:tc>
      </w:tr>
      <w:tr w:rsidR="00706AFF" w:rsidRPr="00C01834" w:rsidTr="003D20A0">
        <w:trPr>
          <w:trHeight w:val="265"/>
        </w:trPr>
        <w:tc>
          <w:tcPr>
            <w:tcW w:w="10190" w:type="dxa"/>
            <w:gridSpan w:val="3"/>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706AFF" w:rsidRPr="00C01834" w:rsidRDefault="00706AFF" w:rsidP="00706AFF">
            <w:pPr>
              <w:spacing w:after="0" w:line="259" w:lineRule="auto"/>
              <w:ind w:left="0" w:firstLine="0"/>
              <w:rPr>
                <w:color w:val="auto"/>
              </w:rPr>
            </w:pPr>
            <w:r>
              <w:rPr>
                <w:color w:val="auto"/>
              </w:rPr>
              <w:t>Zakład Biologii Medycznej</w:t>
            </w:r>
          </w:p>
        </w:tc>
      </w:tr>
      <w:tr w:rsidR="00706AFF" w:rsidRPr="00C01834" w:rsidTr="00CA3ACF">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706AFF" w:rsidRPr="00C01834" w:rsidRDefault="00706AFF" w:rsidP="00706AFF">
            <w:pPr>
              <w:spacing w:after="0" w:line="259" w:lineRule="auto"/>
              <w:ind w:left="5" w:firstLine="0"/>
              <w:jc w:val="center"/>
              <w:rPr>
                <w:color w:val="auto"/>
              </w:rPr>
            </w:pPr>
            <w:r>
              <w:rPr>
                <w:color w:val="auto"/>
              </w:rPr>
              <w:t>C 1</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706AFF" w:rsidRPr="00111E84" w:rsidRDefault="00706AFF" w:rsidP="00706AFF">
            <w:pPr>
              <w:spacing w:after="0" w:line="259" w:lineRule="auto"/>
              <w:ind w:left="0" w:firstLine="0"/>
              <w:rPr>
                <w:color w:val="auto"/>
              </w:rPr>
            </w:pPr>
            <w:r w:rsidRPr="00111E84">
              <w:rPr>
                <w:color w:val="auto"/>
              </w:rPr>
              <w:t>Schemat postępowania diagnostycznego w leczeniu niepłodności u kobiet. Ocena mikroskopowa biocenozy pochwy. Najczęstsze zaburzenia obrazu cytologicznego. Parametry, interpretacja wyników oraz metody analityczne.</w:t>
            </w:r>
          </w:p>
          <w:p w:rsidR="00706AFF" w:rsidRPr="00C01834" w:rsidRDefault="00706AFF" w:rsidP="00706AFF">
            <w:pPr>
              <w:spacing w:after="0" w:line="259" w:lineRule="auto"/>
              <w:ind w:left="0" w:firstLine="0"/>
              <w:rPr>
                <w:color w:val="auto"/>
              </w:rPr>
            </w:pPr>
            <w:r w:rsidRPr="00111E84">
              <w:rPr>
                <w:color w:val="auto"/>
              </w:rPr>
              <w:t xml:space="preserve">Schemat postępowania diagnostycznego w leczeniu niepłodności u mężczyzn. Podstawowy </w:t>
            </w:r>
            <w:proofErr w:type="spellStart"/>
            <w:r w:rsidRPr="00111E84">
              <w:rPr>
                <w:color w:val="auto"/>
              </w:rPr>
              <w:t>seminogram</w:t>
            </w:r>
            <w:proofErr w:type="spellEnd"/>
            <w:r w:rsidRPr="00111E84">
              <w:rPr>
                <w:color w:val="auto"/>
              </w:rPr>
              <w:t xml:space="preserve"> oraz rozszerzone badanie nasienia. Parametry, interpretacja wyników oraz metody analityczne.</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706AFF" w:rsidRPr="00C01834" w:rsidRDefault="00706AFF" w:rsidP="00706AFF">
            <w:pPr>
              <w:spacing w:after="0" w:line="259" w:lineRule="auto"/>
              <w:ind w:left="0" w:firstLine="0"/>
              <w:rPr>
                <w:color w:val="auto"/>
              </w:rPr>
            </w:pPr>
          </w:p>
        </w:tc>
      </w:tr>
      <w:tr w:rsidR="00706AFF" w:rsidRPr="00C01834" w:rsidTr="00E66FF6">
        <w:trPr>
          <w:trHeight w:val="1034"/>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706AFF" w:rsidRDefault="00706AFF" w:rsidP="00706AFF">
            <w:pPr>
              <w:spacing w:after="0" w:line="259" w:lineRule="auto"/>
              <w:ind w:left="5" w:firstLine="0"/>
              <w:jc w:val="center"/>
              <w:rPr>
                <w:color w:val="auto"/>
              </w:rPr>
            </w:pPr>
            <w:r>
              <w:rPr>
                <w:color w:val="auto"/>
              </w:rPr>
              <w:lastRenderedPageBreak/>
              <w:t>C2</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706AFF" w:rsidRPr="009639F5" w:rsidRDefault="00706AFF" w:rsidP="00706AFF">
            <w:pPr>
              <w:spacing w:after="0" w:line="259" w:lineRule="auto"/>
              <w:ind w:left="0" w:firstLine="0"/>
              <w:rPr>
                <w:color w:val="auto"/>
              </w:rPr>
            </w:pPr>
            <w:r w:rsidRPr="00111E84">
              <w:rPr>
                <w:color w:val="auto"/>
              </w:rPr>
              <w:t xml:space="preserve">Wybrane infekcje układu moczowo – płciowego. </w:t>
            </w:r>
            <w:proofErr w:type="spellStart"/>
            <w:r w:rsidRPr="00111E84">
              <w:rPr>
                <w:color w:val="auto"/>
              </w:rPr>
              <w:t>Najczęstrze</w:t>
            </w:r>
            <w:proofErr w:type="spellEnd"/>
            <w:r w:rsidRPr="00111E84">
              <w:rPr>
                <w:color w:val="auto"/>
              </w:rPr>
              <w:t xml:space="preserve"> czynniki etiologiczne: zakażenia bakteryjne, wirusowe, grzybicze i pasożytnicze. Barwienie Grama wybranych drobnoustrojów. Szybkie pH testy na infekcje intymne.</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706AFF" w:rsidRDefault="00706AFF" w:rsidP="00706AFF">
            <w:pPr>
              <w:spacing w:after="0" w:line="259" w:lineRule="auto"/>
              <w:ind w:left="0" w:firstLine="0"/>
              <w:rPr>
                <w:color w:val="auto"/>
              </w:rPr>
            </w:pPr>
          </w:p>
        </w:tc>
      </w:tr>
      <w:tr w:rsidR="00706AFF" w:rsidRPr="00C01834" w:rsidTr="001C7BAC">
        <w:trPr>
          <w:trHeight w:val="265"/>
        </w:trPr>
        <w:tc>
          <w:tcPr>
            <w:tcW w:w="10190" w:type="dxa"/>
            <w:gridSpan w:val="3"/>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706AFF" w:rsidRDefault="00706AFF" w:rsidP="00706AFF">
            <w:pPr>
              <w:spacing w:after="0" w:line="259" w:lineRule="auto"/>
              <w:ind w:left="0" w:firstLine="0"/>
              <w:rPr>
                <w:color w:val="auto"/>
              </w:rPr>
            </w:pPr>
            <w:r>
              <w:rPr>
                <w:color w:val="auto"/>
              </w:rPr>
              <w:t>Zakład Ratownictwa Medycznego</w:t>
            </w:r>
          </w:p>
        </w:tc>
      </w:tr>
      <w:tr w:rsidR="00554B71" w:rsidRPr="00C01834" w:rsidTr="0008662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554B71" w:rsidRDefault="00554B71" w:rsidP="00554B71">
            <w:pPr>
              <w:spacing w:after="0" w:line="259" w:lineRule="auto"/>
              <w:ind w:left="5" w:firstLine="0"/>
              <w:jc w:val="center"/>
              <w:rPr>
                <w:color w:val="auto"/>
              </w:rPr>
            </w:pPr>
            <w:r>
              <w:rPr>
                <w:color w:val="auto"/>
              </w:rPr>
              <w:t>C1</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cPr>
          <w:p w:rsidR="00554B71" w:rsidRPr="00710B6B" w:rsidRDefault="00554B71" w:rsidP="00554B71">
            <w:pPr>
              <w:spacing w:after="0" w:line="259" w:lineRule="auto"/>
              <w:ind w:left="0" w:firstLine="0"/>
              <w:rPr>
                <w:color w:val="auto"/>
              </w:rPr>
            </w:pPr>
            <w:r w:rsidRPr="00710B6B">
              <w:rPr>
                <w:rStyle w:val="normaltextrun"/>
                <w:color w:val="auto"/>
                <w:szCs w:val="18"/>
              </w:rPr>
              <w:t>Podstawowe zabiegi resuscytacyjne (BLS) u osoby dorosłej, dziecka i niemowlaka z wykorzystaniem automatycznego defibrylatora zewnętrznego oraz worka samorozprężalnego. Postępowanie w zakrztuszeniach u osób dorosłych, dzieci i niemowląt. Pozycja bezpieczna osób dorosłych dzieci i niemowląt.</w:t>
            </w:r>
            <w:r w:rsidRPr="00710B6B">
              <w:rPr>
                <w:rStyle w:val="eop"/>
                <w:color w:val="auto"/>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554B71" w:rsidRPr="000C4A69" w:rsidRDefault="00554B71" w:rsidP="00554B71">
            <w:pPr>
              <w:spacing w:after="0" w:line="259" w:lineRule="auto"/>
              <w:ind w:left="0" w:firstLine="0"/>
              <w:rPr>
                <w:color w:val="auto"/>
              </w:rPr>
            </w:pPr>
          </w:p>
          <w:p w:rsidR="00554B71" w:rsidRPr="000C4A69" w:rsidRDefault="00554B71" w:rsidP="00554B71">
            <w:pPr>
              <w:spacing w:after="0" w:line="259" w:lineRule="auto"/>
              <w:ind w:left="0" w:firstLine="0"/>
              <w:rPr>
                <w:color w:val="auto"/>
              </w:rPr>
            </w:pPr>
            <w:r w:rsidRPr="000C4A69">
              <w:rPr>
                <w:color w:val="auto"/>
              </w:rPr>
              <w:t xml:space="preserve">U1-U7, K1-K4 </w:t>
            </w:r>
          </w:p>
          <w:p w:rsidR="00554B71" w:rsidRPr="000C4A69" w:rsidRDefault="00554B71" w:rsidP="00554B71">
            <w:pPr>
              <w:spacing w:after="0" w:line="259" w:lineRule="auto"/>
              <w:ind w:left="0" w:firstLine="0"/>
              <w:rPr>
                <w:color w:val="auto"/>
              </w:rPr>
            </w:pPr>
          </w:p>
          <w:p w:rsidR="00554B71" w:rsidRDefault="00554B71" w:rsidP="00554B71">
            <w:pPr>
              <w:spacing w:after="0" w:line="259" w:lineRule="auto"/>
              <w:ind w:left="0" w:firstLine="0"/>
              <w:rPr>
                <w:color w:val="auto"/>
              </w:rPr>
            </w:pPr>
          </w:p>
        </w:tc>
      </w:tr>
      <w:tr w:rsidR="00554B71" w:rsidRPr="00C01834" w:rsidTr="0008662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554B71" w:rsidRDefault="00554B71" w:rsidP="00554B71">
            <w:pPr>
              <w:spacing w:after="0" w:line="259" w:lineRule="auto"/>
              <w:ind w:left="5" w:firstLine="0"/>
              <w:jc w:val="center"/>
              <w:rPr>
                <w:color w:val="auto"/>
              </w:rPr>
            </w:pPr>
            <w:r>
              <w:rPr>
                <w:color w:val="auto"/>
              </w:rPr>
              <w:t>C2</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cPr>
          <w:p w:rsidR="00554B71" w:rsidRPr="00710B6B" w:rsidRDefault="00554B71" w:rsidP="00554B71">
            <w:pPr>
              <w:spacing w:after="0" w:line="259" w:lineRule="auto"/>
              <w:ind w:left="0" w:firstLine="0"/>
              <w:rPr>
                <w:color w:val="auto"/>
              </w:rPr>
            </w:pPr>
            <w:r w:rsidRPr="00710B6B">
              <w:rPr>
                <w:rStyle w:val="normaltextrun"/>
                <w:color w:val="auto"/>
                <w:szCs w:val="18"/>
              </w:rPr>
              <w:t>Zaawansowane techniki ratowania życia (ALS). Symulacje wewnątrzszpitalnego zatrzymania krążenia. Rytmy niedefibrylacyjne, farmakoterapia w resuscytacji krążeniowo – oddechowej, przyrządowe metody udrażniania dróg oddechowych</w:t>
            </w:r>
            <w:r w:rsidRPr="00710B6B">
              <w:rPr>
                <w:rStyle w:val="eop"/>
                <w:color w:val="auto"/>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554B71" w:rsidRPr="000C4A69" w:rsidRDefault="00554B71" w:rsidP="00554B71">
            <w:pPr>
              <w:spacing w:after="0" w:line="259" w:lineRule="auto"/>
              <w:ind w:left="0" w:firstLine="0"/>
              <w:rPr>
                <w:color w:val="auto"/>
              </w:rPr>
            </w:pPr>
            <w:r w:rsidRPr="000C4A69">
              <w:rPr>
                <w:color w:val="auto"/>
              </w:rPr>
              <w:t xml:space="preserve">B.U1, U1-U7, K1-K4 </w:t>
            </w:r>
          </w:p>
          <w:p w:rsidR="00554B71" w:rsidRDefault="00554B71" w:rsidP="00554B71">
            <w:pPr>
              <w:spacing w:after="0" w:line="259" w:lineRule="auto"/>
              <w:ind w:left="0" w:firstLine="0"/>
              <w:rPr>
                <w:color w:val="auto"/>
              </w:rPr>
            </w:pPr>
          </w:p>
        </w:tc>
      </w:tr>
      <w:tr w:rsidR="00554B71" w:rsidRPr="00C01834" w:rsidTr="0008662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554B71" w:rsidRDefault="00554B71" w:rsidP="00554B71">
            <w:pPr>
              <w:spacing w:after="0" w:line="259" w:lineRule="auto"/>
              <w:ind w:left="5" w:firstLine="0"/>
              <w:jc w:val="center"/>
              <w:rPr>
                <w:color w:val="auto"/>
              </w:rPr>
            </w:pPr>
            <w:r>
              <w:rPr>
                <w:color w:val="auto"/>
              </w:rPr>
              <w:t>C3</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cPr>
          <w:p w:rsidR="00554B71" w:rsidRPr="00710B6B" w:rsidRDefault="00554B71" w:rsidP="00554B71">
            <w:pPr>
              <w:spacing w:after="0" w:line="259" w:lineRule="auto"/>
              <w:ind w:left="0" w:firstLine="0"/>
              <w:rPr>
                <w:color w:val="auto"/>
              </w:rPr>
            </w:pPr>
            <w:r w:rsidRPr="00710B6B">
              <w:rPr>
                <w:rStyle w:val="normaltextrun"/>
                <w:color w:val="auto"/>
                <w:szCs w:val="18"/>
              </w:rPr>
              <w:t>Zaawansowane techniki ratowania życia (ALS). Symulacje wewnątrzszpitalnego zatrzymania krążenia. Rytmy defibrylacyjne, farmakoterapia w resuscytacji krążeniowo – oddechowej. Tamowanie masywnych krwotoków. Unieruchamianie złamań, zwichnięć i skręceń</w:t>
            </w:r>
            <w:r w:rsidRPr="00710B6B">
              <w:rPr>
                <w:rStyle w:val="eop"/>
                <w:color w:val="auto"/>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554B71" w:rsidRPr="000C4A69" w:rsidRDefault="00554B71" w:rsidP="00554B71">
            <w:pPr>
              <w:spacing w:after="0" w:line="259" w:lineRule="auto"/>
              <w:ind w:left="0" w:firstLine="0"/>
              <w:rPr>
                <w:color w:val="auto"/>
              </w:rPr>
            </w:pPr>
          </w:p>
          <w:p w:rsidR="00554B71" w:rsidRPr="000C4A69" w:rsidRDefault="00554B71" w:rsidP="00554B71">
            <w:pPr>
              <w:spacing w:after="0" w:line="259" w:lineRule="auto"/>
              <w:ind w:left="0" w:firstLine="0"/>
              <w:rPr>
                <w:color w:val="auto"/>
              </w:rPr>
            </w:pPr>
            <w:r w:rsidRPr="000C4A69">
              <w:rPr>
                <w:color w:val="auto"/>
              </w:rPr>
              <w:t xml:space="preserve">B.U1, U1-U7, K1-K4 </w:t>
            </w:r>
          </w:p>
          <w:p w:rsidR="00554B71" w:rsidRDefault="00554B71" w:rsidP="00554B71">
            <w:pPr>
              <w:spacing w:after="0" w:line="259" w:lineRule="auto"/>
              <w:ind w:left="0" w:firstLine="0"/>
              <w:rPr>
                <w:color w:val="auto"/>
              </w:rPr>
            </w:pPr>
          </w:p>
        </w:tc>
      </w:tr>
      <w:tr w:rsidR="00554B71" w:rsidRPr="00C01834" w:rsidTr="00086623">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554B71" w:rsidRDefault="00554B71" w:rsidP="00554B71">
            <w:pPr>
              <w:spacing w:after="0" w:line="259" w:lineRule="auto"/>
              <w:ind w:left="5" w:firstLine="0"/>
              <w:jc w:val="center"/>
              <w:rPr>
                <w:color w:val="auto"/>
              </w:rPr>
            </w:pPr>
            <w:r>
              <w:rPr>
                <w:color w:val="auto"/>
              </w:rPr>
              <w:t>C4</w:t>
            </w:r>
          </w:p>
        </w:tc>
        <w:tc>
          <w:tcPr>
            <w:tcW w:w="538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554B71" w:rsidRPr="00710B6B" w:rsidRDefault="00554B71" w:rsidP="00554B71">
            <w:pPr>
              <w:spacing w:after="0" w:line="259" w:lineRule="auto"/>
              <w:ind w:left="0" w:firstLine="0"/>
              <w:rPr>
                <w:color w:val="auto"/>
              </w:rPr>
            </w:pPr>
            <w:r w:rsidRPr="00710B6B">
              <w:rPr>
                <w:rStyle w:val="normaltextrun"/>
                <w:color w:val="auto"/>
                <w:szCs w:val="18"/>
              </w:rPr>
              <w:t>Zaawansowane techniki ratowania życia (ALS). Symulacje wewnątrzszpitalnego zatrzymania krążenia. Sytuacja szczególne. Tamowanie masywnych krwotoków. Unieruchamianie złamań, zwichnięć i skręceń</w:t>
            </w:r>
            <w:r w:rsidRPr="00710B6B">
              <w:rPr>
                <w:rStyle w:val="eop"/>
                <w:color w:val="auto"/>
                <w:szCs w:val="18"/>
              </w:rPr>
              <w:t> </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554B71" w:rsidRPr="000C4A69" w:rsidRDefault="00554B71" w:rsidP="00554B71">
            <w:pPr>
              <w:spacing w:after="0" w:line="259" w:lineRule="auto"/>
              <w:ind w:left="0" w:firstLine="0"/>
              <w:rPr>
                <w:color w:val="auto"/>
              </w:rPr>
            </w:pPr>
          </w:p>
          <w:p w:rsidR="00554B71" w:rsidRPr="000C4A69" w:rsidRDefault="00554B71" w:rsidP="00554B71">
            <w:pPr>
              <w:spacing w:after="0" w:line="259" w:lineRule="auto"/>
              <w:ind w:left="0" w:firstLine="0"/>
              <w:rPr>
                <w:color w:val="auto"/>
              </w:rPr>
            </w:pPr>
            <w:r w:rsidRPr="000C4A69">
              <w:rPr>
                <w:color w:val="auto"/>
              </w:rPr>
              <w:t xml:space="preserve">B.U1, U1-U7, K1-K4 </w:t>
            </w:r>
          </w:p>
          <w:p w:rsidR="00554B71" w:rsidRDefault="00554B71" w:rsidP="00554B71">
            <w:pPr>
              <w:spacing w:after="0" w:line="259" w:lineRule="auto"/>
              <w:ind w:left="0" w:firstLine="0"/>
              <w:rPr>
                <w:color w:val="auto"/>
              </w:rPr>
            </w:pPr>
          </w:p>
        </w:tc>
      </w:tr>
      <w:tr w:rsidR="004B1626" w:rsidRPr="00C01834" w:rsidTr="00FE4A2C">
        <w:trPr>
          <w:trHeight w:val="265"/>
        </w:trPr>
        <w:tc>
          <w:tcPr>
            <w:tcW w:w="10190" w:type="dxa"/>
            <w:gridSpan w:val="3"/>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4B1626" w:rsidRDefault="004B1626" w:rsidP="00706AFF">
            <w:pPr>
              <w:spacing w:after="0" w:line="259" w:lineRule="auto"/>
              <w:ind w:left="0" w:firstLine="0"/>
              <w:rPr>
                <w:color w:val="auto"/>
              </w:rPr>
            </w:pPr>
            <w:proofErr w:type="spellStart"/>
            <w:r>
              <w:rPr>
                <w:color w:val="auto"/>
              </w:rPr>
              <w:t>Zakłąd</w:t>
            </w:r>
            <w:proofErr w:type="spellEnd"/>
            <w:r>
              <w:rPr>
                <w:color w:val="auto"/>
              </w:rPr>
              <w:t xml:space="preserve"> Dydaktyki Ginekologiczno </w:t>
            </w:r>
            <w:r w:rsidR="00710B6B">
              <w:rPr>
                <w:color w:val="auto"/>
              </w:rPr>
              <w:t>–</w:t>
            </w:r>
            <w:r>
              <w:rPr>
                <w:color w:val="auto"/>
              </w:rPr>
              <w:t xml:space="preserve"> Położniczej</w:t>
            </w:r>
          </w:p>
        </w:tc>
      </w:tr>
      <w:tr w:rsidR="00226B34" w:rsidRPr="00C01834" w:rsidTr="008F6D8D">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26B34" w:rsidRDefault="00226B34" w:rsidP="00706AFF">
            <w:pPr>
              <w:spacing w:after="0" w:line="259" w:lineRule="auto"/>
              <w:ind w:left="5" w:firstLine="0"/>
              <w:jc w:val="center"/>
              <w:rPr>
                <w:color w:val="auto"/>
              </w:rPr>
            </w:pPr>
            <w:r>
              <w:rPr>
                <w:color w:val="auto"/>
              </w:rPr>
              <w:t>C1</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26B34" w:rsidRPr="009639F5" w:rsidRDefault="00226B34" w:rsidP="00706AFF">
            <w:pPr>
              <w:spacing w:after="0" w:line="259" w:lineRule="auto"/>
              <w:ind w:left="0" w:firstLine="0"/>
              <w:rPr>
                <w:color w:val="auto"/>
              </w:rPr>
            </w:pPr>
            <w:r w:rsidRPr="00122D4E">
              <w:rPr>
                <w:color w:val="auto"/>
              </w:rPr>
              <w:t xml:space="preserve">Skrining cytologiczny w Polsce i na świecie – postępowanie w przypadku nieprawidłowych wyników cytologicznych- T. zasady screeningu cytologicznego z uwzględnieniem korzyści i ryzyka; screening cytologiczny zgodny z rekomendacjami PTG; screening cytologiczny wg ASCCP (American </w:t>
            </w:r>
            <w:proofErr w:type="spellStart"/>
            <w:r w:rsidRPr="00122D4E">
              <w:rPr>
                <w:color w:val="auto"/>
              </w:rPr>
              <w:t>Society</w:t>
            </w:r>
            <w:proofErr w:type="spellEnd"/>
            <w:r w:rsidRPr="00122D4E">
              <w:rPr>
                <w:color w:val="auto"/>
              </w:rPr>
              <w:t xml:space="preserve"> for </w:t>
            </w:r>
            <w:proofErr w:type="spellStart"/>
            <w:r w:rsidRPr="00122D4E">
              <w:rPr>
                <w:color w:val="auto"/>
              </w:rPr>
              <w:t>Colposcopy</w:t>
            </w:r>
            <w:proofErr w:type="spellEnd"/>
            <w:r w:rsidRPr="00122D4E">
              <w:rPr>
                <w:color w:val="auto"/>
              </w:rPr>
              <w:t xml:space="preserve"> and </w:t>
            </w:r>
            <w:proofErr w:type="spellStart"/>
            <w:r w:rsidRPr="00122D4E">
              <w:rPr>
                <w:color w:val="auto"/>
              </w:rPr>
              <w:t>Cervical</w:t>
            </w:r>
            <w:proofErr w:type="spellEnd"/>
            <w:r w:rsidRPr="00122D4E">
              <w:rPr>
                <w:color w:val="auto"/>
              </w:rPr>
              <w:t xml:space="preserve"> Pathology); wynik badania cytologicznego wg. PAP; omówienie raportu cytologicznego wg Bethesda, Zasady pobierania badania cytologicznego: przygotowanie pacjentki i sposób pobierania badania cytologicznego; kryteria adekwatności do oceny wymazu cytologicznego;</w:t>
            </w:r>
          </w:p>
        </w:tc>
        <w:tc>
          <w:tcPr>
            <w:tcW w:w="2551" w:type="dxa"/>
            <w:vMerge w:val="restart"/>
            <w:tcBorders>
              <w:top w:val="single" w:sz="6" w:space="0" w:color="AAAAAA"/>
              <w:left w:val="single" w:sz="6" w:space="0" w:color="AAAAAA"/>
              <w:right w:val="single" w:sz="6" w:space="0" w:color="AAAAAA"/>
            </w:tcBorders>
            <w:shd w:val="clear" w:color="auto" w:fill="F2F2F2" w:themeFill="background1" w:themeFillShade="F2"/>
          </w:tcPr>
          <w:p w:rsidR="00226B34" w:rsidRDefault="00226B34" w:rsidP="00706AFF">
            <w:pPr>
              <w:spacing w:after="0" w:line="259" w:lineRule="auto"/>
              <w:ind w:left="0" w:firstLine="0"/>
              <w:rPr>
                <w:color w:val="auto"/>
              </w:rPr>
            </w:pPr>
            <w:r w:rsidRPr="00D650DC">
              <w:rPr>
                <w:bCs/>
                <w:sz w:val="20"/>
                <w:szCs w:val="20"/>
              </w:rPr>
              <w:t>BU 31, BU37</w:t>
            </w:r>
          </w:p>
        </w:tc>
      </w:tr>
      <w:tr w:rsidR="00226B34" w:rsidRPr="00C01834" w:rsidTr="008F6D8D">
        <w:trPr>
          <w:trHeight w:val="265"/>
        </w:trPr>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26B34" w:rsidRDefault="00226B34" w:rsidP="00706AFF">
            <w:pPr>
              <w:spacing w:after="0" w:line="259" w:lineRule="auto"/>
              <w:ind w:left="5" w:firstLine="0"/>
              <w:jc w:val="center"/>
              <w:rPr>
                <w:color w:val="auto"/>
              </w:rPr>
            </w:pPr>
            <w:r>
              <w:rPr>
                <w:color w:val="auto"/>
              </w:rPr>
              <w:t>C2</w:t>
            </w:r>
          </w:p>
        </w:tc>
        <w:tc>
          <w:tcPr>
            <w:tcW w:w="538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226B34" w:rsidRPr="009639F5" w:rsidRDefault="00226B34" w:rsidP="00706AFF">
            <w:pPr>
              <w:spacing w:after="0" w:line="259" w:lineRule="auto"/>
              <w:ind w:left="0" w:firstLine="0"/>
              <w:rPr>
                <w:color w:val="auto"/>
              </w:rPr>
            </w:pPr>
            <w:r w:rsidRPr="00AA6A3E">
              <w:rPr>
                <w:color w:val="auto"/>
              </w:rPr>
              <w:t xml:space="preserve">Podstawy </w:t>
            </w:r>
            <w:proofErr w:type="spellStart"/>
            <w:r w:rsidRPr="00AA6A3E">
              <w:rPr>
                <w:color w:val="auto"/>
              </w:rPr>
              <w:t>kolposkopii</w:t>
            </w:r>
            <w:proofErr w:type="spellEnd"/>
            <w:r w:rsidRPr="00AA6A3E">
              <w:rPr>
                <w:color w:val="auto"/>
              </w:rPr>
              <w:t xml:space="preserve"> –T. budowa </w:t>
            </w:r>
            <w:proofErr w:type="spellStart"/>
            <w:r w:rsidRPr="00AA6A3E">
              <w:rPr>
                <w:color w:val="auto"/>
              </w:rPr>
              <w:t>kolposkopu</w:t>
            </w:r>
            <w:proofErr w:type="spellEnd"/>
            <w:r w:rsidRPr="00AA6A3E">
              <w:rPr>
                <w:color w:val="auto"/>
              </w:rPr>
              <w:t xml:space="preserve">; sposób przeprowadzenia badania </w:t>
            </w:r>
            <w:proofErr w:type="spellStart"/>
            <w:r w:rsidRPr="00AA6A3E">
              <w:rPr>
                <w:color w:val="auto"/>
              </w:rPr>
              <w:t>kolposkopowego</w:t>
            </w:r>
            <w:proofErr w:type="spellEnd"/>
            <w:r w:rsidRPr="00AA6A3E">
              <w:rPr>
                <w:color w:val="auto"/>
              </w:rPr>
              <w:t xml:space="preserve">;, prawidłowe obrazy </w:t>
            </w:r>
            <w:proofErr w:type="spellStart"/>
            <w:r w:rsidRPr="00AA6A3E">
              <w:rPr>
                <w:color w:val="auto"/>
              </w:rPr>
              <w:t>kolposkopowe</w:t>
            </w:r>
            <w:proofErr w:type="spellEnd"/>
            <w:r w:rsidRPr="00AA6A3E">
              <w:rPr>
                <w:color w:val="auto"/>
              </w:rPr>
              <w:t xml:space="preserve">; nieprawidłowe obrazy </w:t>
            </w:r>
            <w:proofErr w:type="spellStart"/>
            <w:r w:rsidRPr="00AA6A3E">
              <w:rPr>
                <w:color w:val="auto"/>
              </w:rPr>
              <w:t>kolposkopowe</w:t>
            </w:r>
            <w:proofErr w:type="spellEnd"/>
          </w:p>
        </w:tc>
        <w:tc>
          <w:tcPr>
            <w:tcW w:w="2551" w:type="dxa"/>
            <w:vMerge/>
            <w:tcBorders>
              <w:left w:val="single" w:sz="6" w:space="0" w:color="AAAAAA"/>
              <w:bottom w:val="single" w:sz="6" w:space="0" w:color="AAAAAA"/>
              <w:right w:val="single" w:sz="6" w:space="0" w:color="AAAAAA"/>
            </w:tcBorders>
            <w:shd w:val="clear" w:color="auto" w:fill="F2F2F2" w:themeFill="background1" w:themeFillShade="F2"/>
          </w:tcPr>
          <w:p w:rsidR="00226B34" w:rsidRDefault="00226B34" w:rsidP="00706AFF">
            <w:pPr>
              <w:spacing w:after="0" w:line="259" w:lineRule="auto"/>
              <w:ind w:left="0" w:firstLine="0"/>
              <w:rPr>
                <w:color w:val="auto"/>
              </w:rPr>
            </w:pPr>
          </w:p>
        </w:tc>
      </w:tr>
      <w:bookmarkEnd w:id="0"/>
    </w:tbl>
    <w:p w:rsidR="00014630" w:rsidRDefault="00014630" w:rsidP="00E55362">
      <w:pPr>
        <w:pStyle w:val="Nagwek1"/>
        <w:spacing w:after="0"/>
        <w:ind w:left="0" w:firstLine="0"/>
        <w:jc w:val="left"/>
        <w:rPr>
          <w:color w:val="auto"/>
        </w:rPr>
      </w:pPr>
    </w:p>
    <w:tbl>
      <w:tblPr>
        <w:tblStyle w:val="TableGrid"/>
        <w:tblW w:w="10190" w:type="dxa"/>
        <w:tblInd w:w="8" w:type="dxa"/>
        <w:tblCellMar>
          <w:top w:w="116" w:type="dxa"/>
          <w:left w:w="83" w:type="dxa"/>
          <w:right w:w="87" w:type="dxa"/>
        </w:tblCellMar>
        <w:tblLook w:val="04A0"/>
      </w:tblPr>
      <w:tblGrid>
        <w:gridCol w:w="10190"/>
      </w:tblGrid>
      <w:tr w:rsidR="00014630" w:rsidRPr="00C01834" w:rsidTr="009E3ED7">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rsidR="00014630" w:rsidRPr="00014630" w:rsidRDefault="00014630" w:rsidP="00014630">
            <w:pPr>
              <w:pStyle w:val="Akapitzlist"/>
              <w:numPr>
                <w:ilvl w:val="0"/>
                <w:numId w:val="1"/>
              </w:numPr>
              <w:spacing w:after="0" w:line="259" w:lineRule="auto"/>
              <w:ind w:right="235"/>
              <w:rPr>
                <w:b/>
                <w:smallCaps/>
                <w:color w:val="auto"/>
              </w:rPr>
            </w:pPr>
            <w:bookmarkStart w:id="1" w:name="_Hlk33528811"/>
            <w:r w:rsidRPr="00014630">
              <w:rPr>
                <w:b/>
                <w:smallCaps/>
                <w:color w:val="auto"/>
                <w:sz w:val="24"/>
              </w:rPr>
              <w:t>Literatura</w:t>
            </w:r>
          </w:p>
        </w:tc>
      </w:tr>
      <w:tr w:rsidR="00014630" w:rsidRPr="00C01834" w:rsidTr="00AD6D59">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rsidR="00014630" w:rsidRPr="00C01834" w:rsidRDefault="00014630" w:rsidP="009E3ED7">
            <w:pPr>
              <w:spacing w:after="0" w:line="259" w:lineRule="auto"/>
              <w:ind w:left="0" w:right="235" w:firstLine="0"/>
              <w:rPr>
                <w:b/>
                <w:color w:val="auto"/>
              </w:rPr>
            </w:pPr>
            <w:r>
              <w:rPr>
                <w:b/>
                <w:color w:val="auto"/>
              </w:rPr>
              <w:t>Obowiązkowa</w:t>
            </w:r>
          </w:p>
        </w:tc>
      </w:tr>
      <w:tr w:rsidR="00842FF2" w:rsidRPr="00C01834" w:rsidTr="00A54711">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842FF2" w:rsidRDefault="00842FF2" w:rsidP="009E3ED7">
            <w:pPr>
              <w:spacing w:after="0" w:line="259" w:lineRule="auto"/>
              <w:ind w:left="0" w:right="235" w:firstLine="0"/>
              <w:rPr>
                <w:bCs/>
                <w:color w:val="auto"/>
              </w:rPr>
            </w:pPr>
            <w:r w:rsidRPr="00842FF2">
              <w:rPr>
                <w:bCs/>
                <w:color w:val="auto"/>
              </w:rPr>
              <w:t>Zakład Dydaktyki Ginekologiczno – Położniczej</w:t>
            </w:r>
          </w:p>
          <w:p w:rsidR="009F690A" w:rsidRPr="009F690A" w:rsidRDefault="009F690A" w:rsidP="009F690A">
            <w:pPr>
              <w:pStyle w:val="Akapitzlist"/>
              <w:numPr>
                <w:ilvl w:val="0"/>
                <w:numId w:val="13"/>
              </w:numPr>
              <w:rPr>
                <w:bCs/>
                <w:color w:val="auto"/>
              </w:rPr>
            </w:pPr>
            <w:proofErr w:type="spellStart"/>
            <w:r w:rsidRPr="009F690A">
              <w:rPr>
                <w:bCs/>
                <w:color w:val="auto"/>
              </w:rPr>
              <w:t>Chosia</w:t>
            </w:r>
            <w:proofErr w:type="spellEnd"/>
            <w:r w:rsidRPr="009F690A">
              <w:rPr>
                <w:bCs/>
                <w:color w:val="auto"/>
              </w:rPr>
              <w:t xml:space="preserve"> Maria, Domagała Wenancjusz, Cytodiagnostyka szyjki macicy: podręcznik dla </w:t>
            </w:r>
            <w:proofErr w:type="spellStart"/>
            <w:r w:rsidRPr="009F690A">
              <w:rPr>
                <w:bCs/>
                <w:color w:val="auto"/>
              </w:rPr>
              <w:t>cytomorfologów</w:t>
            </w:r>
            <w:proofErr w:type="spellEnd"/>
            <w:r w:rsidRPr="009F690A">
              <w:rPr>
                <w:bCs/>
                <w:color w:val="auto"/>
              </w:rPr>
              <w:t xml:space="preserve"> medycznych. - Wyd. 2., </w:t>
            </w:r>
            <w:proofErr w:type="spellStart"/>
            <w:r w:rsidRPr="009F690A">
              <w:rPr>
                <w:bCs/>
                <w:color w:val="auto"/>
              </w:rPr>
              <w:t>uaktual</w:t>
            </w:r>
            <w:proofErr w:type="spellEnd"/>
            <w:r w:rsidRPr="009F690A">
              <w:rPr>
                <w:bCs/>
                <w:color w:val="auto"/>
              </w:rPr>
              <w:t>. Fundacja Pro Pharmacia Futura, Warszawa 2017.</w:t>
            </w:r>
          </w:p>
          <w:p w:rsidR="00A54711" w:rsidRDefault="00111E84" w:rsidP="00A54711">
            <w:pPr>
              <w:spacing w:after="0" w:line="259" w:lineRule="auto"/>
              <w:ind w:right="235"/>
              <w:rPr>
                <w:color w:val="auto"/>
              </w:rPr>
            </w:pPr>
            <w:r>
              <w:rPr>
                <w:color w:val="auto"/>
              </w:rPr>
              <w:t>Zakład Biologii Medycznej</w:t>
            </w:r>
          </w:p>
          <w:p w:rsidR="00214C41" w:rsidRPr="00214C41" w:rsidRDefault="00214C41" w:rsidP="00A536DC">
            <w:pPr>
              <w:pStyle w:val="Akapitzlist"/>
              <w:numPr>
                <w:ilvl w:val="0"/>
                <w:numId w:val="11"/>
              </w:numPr>
              <w:spacing w:after="0" w:line="259" w:lineRule="auto"/>
              <w:ind w:right="235"/>
              <w:rPr>
                <w:bCs/>
                <w:color w:val="auto"/>
              </w:rPr>
            </w:pPr>
            <w:r w:rsidRPr="00214C41">
              <w:rPr>
                <w:bCs/>
                <w:color w:val="auto"/>
              </w:rPr>
              <w:t>Radwan J. Wołczyński S, 2011: Niepłodność i rozród wspomagany.</w:t>
            </w:r>
          </w:p>
          <w:p w:rsidR="00A54711" w:rsidRDefault="00214C41" w:rsidP="00A536DC">
            <w:pPr>
              <w:pStyle w:val="Akapitzlist"/>
              <w:numPr>
                <w:ilvl w:val="0"/>
                <w:numId w:val="11"/>
              </w:numPr>
              <w:spacing w:after="0" w:line="259" w:lineRule="auto"/>
              <w:ind w:right="235"/>
              <w:rPr>
                <w:bCs/>
                <w:color w:val="auto"/>
              </w:rPr>
            </w:pPr>
            <w:r w:rsidRPr="00214C41">
              <w:rPr>
                <w:bCs/>
                <w:color w:val="auto"/>
              </w:rPr>
              <w:t>Materiały przekazywane podczas zajęć</w:t>
            </w:r>
            <w:r w:rsidR="00A54711">
              <w:rPr>
                <w:bCs/>
                <w:color w:val="auto"/>
              </w:rPr>
              <w:t xml:space="preserve">  </w:t>
            </w:r>
          </w:p>
          <w:p w:rsidR="000C4A69" w:rsidRPr="000C4A69" w:rsidRDefault="000C4A69" w:rsidP="000C4A69">
            <w:pPr>
              <w:spacing w:after="0" w:line="259" w:lineRule="auto"/>
              <w:ind w:left="0" w:right="235" w:firstLine="0"/>
              <w:rPr>
                <w:bCs/>
                <w:color w:val="auto"/>
              </w:rPr>
            </w:pPr>
            <w:r>
              <w:rPr>
                <w:bCs/>
                <w:color w:val="auto"/>
              </w:rPr>
              <w:t>Zakład Ratownictwa Medycznego</w:t>
            </w:r>
            <w:r w:rsidR="00A54711" w:rsidRPr="000C4A69">
              <w:rPr>
                <w:bCs/>
                <w:color w:val="auto"/>
              </w:rPr>
              <w:t xml:space="preserve"> </w:t>
            </w:r>
          </w:p>
          <w:p w:rsidR="000C4A69" w:rsidRPr="000C4A69" w:rsidRDefault="000C4A69" w:rsidP="00A536DC">
            <w:pPr>
              <w:pStyle w:val="Akapitzlist"/>
              <w:numPr>
                <w:ilvl w:val="0"/>
                <w:numId w:val="11"/>
              </w:numPr>
              <w:spacing w:after="0" w:line="259" w:lineRule="auto"/>
              <w:ind w:right="235"/>
              <w:rPr>
                <w:bCs/>
                <w:color w:val="auto"/>
              </w:rPr>
            </w:pPr>
            <w:r w:rsidRPr="000C4A69">
              <w:rPr>
                <w:bCs/>
                <w:color w:val="auto"/>
              </w:rPr>
              <w:t xml:space="preserve">Obowiązujące Wytyczne Europejskiej Rady Resuscytacji,  </w:t>
            </w:r>
          </w:p>
          <w:p w:rsidR="000C4A69" w:rsidRPr="000C4A69" w:rsidRDefault="000C4A69" w:rsidP="00A536DC">
            <w:pPr>
              <w:pStyle w:val="Akapitzlist"/>
              <w:numPr>
                <w:ilvl w:val="0"/>
                <w:numId w:val="11"/>
              </w:numPr>
              <w:spacing w:after="0" w:line="259" w:lineRule="auto"/>
              <w:ind w:right="235"/>
              <w:rPr>
                <w:bCs/>
                <w:color w:val="auto"/>
              </w:rPr>
            </w:pPr>
            <w:r w:rsidRPr="000C4A69">
              <w:rPr>
                <w:bCs/>
                <w:color w:val="auto"/>
              </w:rPr>
              <w:t xml:space="preserve">Ustawa z dnia 8 września 2006 r. o Państwowym Ratownictwie Medycznym,  </w:t>
            </w:r>
          </w:p>
          <w:p w:rsidR="000C4A69" w:rsidRPr="000C4A69" w:rsidRDefault="000C4A69" w:rsidP="00A536DC">
            <w:pPr>
              <w:pStyle w:val="Akapitzlist"/>
              <w:numPr>
                <w:ilvl w:val="0"/>
                <w:numId w:val="11"/>
              </w:numPr>
              <w:spacing w:after="0" w:line="259" w:lineRule="auto"/>
              <w:ind w:right="235"/>
              <w:rPr>
                <w:bCs/>
                <w:color w:val="auto"/>
              </w:rPr>
            </w:pPr>
            <w:r w:rsidRPr="000C4A69">
              <w:rPr>
                <w:bCs/>
                <w:color w:val="auto"/>
              </w:rPr>
              <w:t xml:space="preserve">Materiały dostarczone poprzez portal  e-learningowy </w:t>
            </w:r>
          </w:p>
          <w:p w:rsidR="00A54711" w:rsidRDefault="000C4A69" w:rsidP="00A536DC">
            <w:pPr>
              <w:pStyle w:val="Akapitzlist"/>
              <w:numPr>
                <w:ilvl w:val="0"/>
                <w:numId w:val="11"/>
              </w:numPr>
              <w:spacing w:after="0" w:line="259" w:lineRule="auto"/>
              <w:ind w:right="235"/>
              <w:rPr>
                <w:bCs/>
                <w:color w:val="auto"/>
              </w:rPr>
            </w:pPr>
            <w:r w:rsidRPr="000C4A69">
              <w:rPr>
                <w:bCs/>
                <w:color w:val="auto"/>
              </w:rPr>
              <w:t xml:space="preserve">Podręczniki  z zakresu medycyny ratunkowej dotyczące zaawansowanych medycznych czynności ratunkowych wydanych po 2020 </w:t>
            </w:r>
          </w:p>
          <w:p w:rsidR="009326FD" w:rsidRDefault="00C07E61" w:rsidP="009326FD">
            <w:pPr>
              <w:spacing w:after="0" w:line="259" w:lineRule="auto"/>
              <w:ind w:right="235"/>
              <w:rPr>
                <w:bCs/>
                <w:color w:val="auto"/>
              </w:rPr>
            </w:pPr>
            <w:r>
              <w:rPr>
                <w:bCs/>
                <w:color w:val="auto"/>
              </w:rPr>
              <w:t>Zakład Propedeutyki Onkologicznej</w:t>
            </w:r>
          </w:p>
          <w:p w:rsidR="00C07E61" w:rsidRPr="00A536DC" w:rsidRDefault="00C07E61" w:rsidP="00A536DC">
            <w:pPr>
              <w:pStyle w:val="Akapitzlist"/>
              <w:numPr>
                <w:ilvl w:val="0"/>
                <w:numId w:val="12"/>
              </w:numPr>
              <w:spacing w:after="0" w:line="259" w:lineRule="auto"/>
              <w:ind w:right="235"/>
              <w:rPr>
                <w:szCs w:val="20"/>
              </w:rPr>
            </w:pPr>
            <w:r w:rsidRPr="009326FD">
              <w:rPr>
                <w:sz w:val="20"/>
                <w:szCs w:val="20"/>
              </w:rPr>
              <w:lastRenderedPageBreak/>
              <w:t xml:space="preserve">Ginekologia onkologiczna, G.H. </w:t>
            </w:r>
            <w:proofErr w:type="spellStart"/>
            <w:r w:rsidRPr="009326FD">
              <w:rPr>
                <w:sz w:val="20"/>
                <w:szCs w:val="20"/>
              </w:rPr>
              <w:t>Bręborowicz</w:t>
            </w:r>
            <w:proofErr w:type="spellEnd"/>
            <w:r w:rsidRPr="009326FD">
              <w:rPr>
                <w:sz w:val="20"/>
                <w:szCs w:val="20"/>
              </w:rPr>
              <w:t xml:space="preserve">, Z. </w:t>
            </w:r>
            <w:proofErr w:type="spellStart"/>
            <w:r w:rsidRPr="009326FD">
              <w:rPr>
                <w:sz w:val="20"/>
                <w:szCs w:val="20"/>
              </w:rPr>
              <w:t>Kojs</w:t>
            </w:r>
            <w:proofErr w:type="spellEnd"/>
            <w:r w:rsidRPr="009326FD">
              <w:rPr>
                <w:sz w:val="20"/>
                <w:szCs w:val="20"/>
              </w:rPr>
              <w:t>, Ł. Wicherek, Wydawnictwo Lekarskie PZWL 2016</w:t>
            </w:r>
          </w:p>
          <w:p w:rsidR="00A536DC" w:rsidRPr="0096649A" w:rsidRDefault="00A536DC" w:rsidP="00A536DC">
            <w:pPr>
              <w:widowControl w:val="0"/>
              <w:numPr>
                <w:ilvl w:val="0"/>
                <w:numId w:val="12"/>
              </w:numPr>
              <w:autoSpaceDE w:val="0"/>
              <w:autoSpaceDN w:val="0"/>
              <w:adjustRightInd w:val="0"/>
              <w:spacing w:after="0" w:line="240" w:lineRule="auto"/>
              <w:rPr>
                <w:sz w:val="20"/>
                <w:szCs w:val="20"/>
              </w:rPr>
            </w:pPr>
            <w:r w:rsidRPr="0096649A">
              <w:rPr>
                <w:sz w:val="20"/>
                <w:szCs w:val="20"/>
              </w:rPr>
              <w:t xml:space="preserve">Opieka położnej w ginekologii i onkologii ginekologicznej, E. </w:t>
            </w:r>
            <w:proofErr w:type="spellStart"/>
            <w:r w:rsidRPr="0096649A">
              <w:rPr>
                <w:sz w:val="20"/>
                <w:szCs w:val="20"/>
              </w:rPr>
              <w:t>Dmoch-Grajzlerska</w:t>
            </w:r>
            <w:proofErr w:type="spellEnd"/>
            <w:r w:rsidRPr="0096649A">
              <w:rPr>
                <w:sz w:val="20"/>
                <w:szCs w:val="20"/>
              </w:rPr>
              <w:t>, M. Rabiej, Wydawnictwo Lekarskie PZWL 2016</w:t>
            </w:r>
          </w:p>
          <w:p w:rsidR="00A536DC" w:rsidRPr="009326FD" w:rsidRDefault="00A536DC" w:rsidP="00A536DC">
            <w:pPr>
              <w:pStyle w:val="Akapitzlist"/>
              <w:spacing w:after="0" w:line="259" w:lineRule="auto"/>
              <w:ind w:right="235" w:firstLine="0"/>
              <w:rPr>
                <w:szCs w:val="20"/>
              </w:rPr>
            </w:pPr>
          </w:p>
          <w:p w:rsidR="00C07E61" w:rsidRPr="00C07E61" w:rsidRDefault="00C07E61" w:rsidP="00C07E61">
            <w:pPr>
              <w:spacing w:after="0" w:line="259" w:lineRule="auto"/>
              <w:ind w:right="235"/>
              <w:rPr>
                <w:bCs/>
                <w:color w:val="auto"/>
              </w:rPr>
            </w:pPr>
          </w:p>
        </w:tc>
      </w:tr>
      <w:bookmarkEnd w:id="1"/>
      <w:tr w:rsidR="00014630" w:rsidRPr="00C01834" w:rsidTr="00014630">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auto"/>
            <w:vAlign w:val="center"/>
          </w:tcPr>
          <w:p w:rsidR="00014630" w:rsidRPr="00014630" w:rsidRDefault="00014630" w:rsidP="009E3ED7">
            <w:pPr>
              <w:spacing w:after="0" w:line="259" w:lineRule="auto"/>
              <w:ind w:left="0" w:right="7996" w:firstLine="0"/>
              <w:rPr>
                <w:b/>
                <w:bCs/>
                <w:color w:val="auto"/>
              </w:rPr>
            </w:pPr>
            <w:r w:rsidRPr="00014630">
              <w:rPr>
                <w:b/>
                <w:bCs/>
                <w:color w:val="auto"/>
              </w:rPr>
              <w:lastRenderedPageBreak/>
              <w:t>Uzupełniająca</w:t>
            </w:r>
          </w:p>
        </w:tc>
      </w:tr>
      <w:tr w:rsidR="00A54711" w:rsidRPr="00C01834" w:rsidTr="00A54711">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A54711" w:rsidRDefault="00A54711" w:rsidP="00A54711">
            <w:pPr>
              <w:spacing w:after="0" w:line="259" w:lineRule="auto"/>
              <w:ind w:left="0" w:right="235" w:firstLine="0"/>
              <w:rPr>
                <w:bCs/>
                <w:color w:val="auto"/>
              </w:rPr>
            </w:pPr>
            <w:r w:rsidRPr="00842FF2">
              <w:rPr>
                <w:bCs/>
                <w:color w:val="auto"/>
              </w:rPr>
              <w:t>Zakład Dydaktyki Ginekologiczno – Położniczej</w:t>
            </w:r>
          </w:p>
          <w:p w:rsidR="0099169F" w:rsidRPr="0099169F" w:rsidRDefault="0099169F" w:rsidP="0099169F">
            <w:pPr>
              <w:pStyle w:val="Akapitzlist"/>
              <w:numPr>
                <w:ilvl w:val="0"/>
                <w:numId w:val="15"/>
              </w:numPr>
              <w:spacing w:after="0" w:line="259" w:lineRule="auto"/>
              <w:ind w:right="235"/>
              <w:rPr>
                <w:bCs/>
                <w:color w:val="auto"/>
              </w:rPr>
            </w:pPr>
            <w:r w:rsidRPr="0099169F">
              <w:rPr>
                <w:bCs/>
                <w:color w:val="auto"/>
              </w:rPr>
              <w:t xml:space="preserve">Atlas stopni czystości pochwy : procedury badawcze, interpretacja wyników / Andrzej Kasprowicz, Anna Białecka. - Wrocław : </w:t>
            </w:r>
            <w:proofErr w:type="spellStart"/>
            <w:r w:rsidRPr="0099169F">
              <w:rPr>
                <w:bCs/>
                <w:color w:val="auto"/>
              </w:rPr>
              <w:t>MedPharm</w:t>
            </w:r>
            <w:proofErr w:type="spellEnd"/>
            <w:r w:rsidRPr="0099169F">
              <w:rPr>
                <w:bCs/>
                <w:color w:val="auto"/>
              </w:rPr>
              <w:t xml:space="preserve"> Polska, </w:t>
            </w:r>
            <w:proofErr w:type="spellStart"/>
            <w:r w:rsidRPr="0099169F">
              <w:rPr>
                <w:bCs/>
                <w:color w:val="auto"/>
              </w:rPr>
              <w:t>cop</w:t>
            </w:r>
            <w:proofErr w:type="spellEnd"/>
            <w:r w:rsidRPr="0099169F">
              <w:rPr>
                <w:bCs/>
                <w:color w:val="auto"/>
              </w:rPr>
              <w:t>. 2012.</w:t>
            </w:r>
          </w:p>
          <w:p w:rsidR="0099169F" w:rsidRPr="0099169F" w:rsidRDefault="0099169F" w:rsidP="0099169F">
            <w:pPr>
              <w:pStyle w:val="Akapitzlist"/>
              <w:numPr>
                <w:ilvl w:val="0"/>
                <w:numId w:val="15"/>
              </w:numPr>
              <w:spacing w:after="0" w:line="259" w:lineRule="auto"/>
              <w:ind w:right="235"/>
              <w:rPr>
                <w:bCs/>
                <w:color w:val="auto"/>
              </w:rPr>
            </w:pPr>
            <w:r w:rsidRPr="0099169F">
              <w:rPr>
                <w:bCs/>
                <w:color w:val="auto"/>
              </w:rPr>
              <w:t xml:space="preserve">Rak szyjki macicy : profilaktyka, diagnostyka i leczenie / red. nauk. Marek Spaczyński, Witold Kędzia, Ewa </w:t>
            </w:r>
            <w:proofErr w:type="spellStart"/>
            <w:r w:rsidRPr="0099169F">
              <w:rPr>
                <w:bCs/>
                <w:color w:val="auto"/>
              </w:rPr>
              <w:t>Nowak-Markwitz</w:t>
            </w:r>
            <w:proofErr w:type="spellEnd"/>
            <w:r w:rsidRPr="0099169F">
              <w:rPr>
                <w:bCs/>
                <w:color w:val="auto"/>
              </w:rPr>
              <w:t xml:space="preserve"> ; [aut. </w:t>
            </w:r>
            <w:proofErr w:type="spellStart"/>
            <w:r w:rsidRPr="0099169F">
              <w:rPr>
                <w:bCs/>
                <w:color w:val="auto"/>
              </w:rPr>
              <w:t>AntoniBasta</w:t>
            </w:r>
            <w:proofErr w:type="spellEnd"/>
            <w:r w:rsidRPr="0099169F">
              <w:rPr>
                <w:bCs/>
                <w:color w:val="auto"/>
              </w:rPr>
              <w:t xml:space="preserve"> et al.]. - Warszawa : Wydawnictwo Lekarskie PZWL, </w:t>
            </w:r>
            <w:proofErr w:type="spellStart"/>
            <w:r w:rsidRPr="0099169F">
              <w:rPr>
                <w:bCs/>
                <w:color w:val="auto"/>
              </w:rPr>
              <w:t>cop</w:t>
            </w:r>
            <w:proofErr w:type="spellEnd"/>
            <w:r w:rsidRPr="0099169F">
              <w:rPr>
                <w:bCs/>
                <w:color w:val="auto"/>
              </w:rPr>
              <w:t>. 2009.</w:t>
            </w:r>
          </w:p>
          <w:p w:rsidR="00A54711" w:rsidRDefault="00214C41" w:rsidP="00221AC7">
            <w:pPr>
              <w:spacing w:after="0" w:line="259" w:lineRule="auto"/>
              <w:ind w:right="235"/>
              <w:rPr>
                <w:color w:val="auto"/>
              </w:rPr>
            </w:pPr>
            <w:r>
              <w:rPr>
                <w:color w:val="auto"/>
              </w:rPr>
              <w:t>Zakład Biologii Medycznej</w:t>
            </w:r>
          </w:p>
          <w:p w:rsidR="00214C41" w:rsidRPr="00214C41" w:rsidRDefault="00214C41" w:rsidP="00214C41">
            <w:pPr>
              <w:pStyle w:val="Akapitzlist"/>
              <w:numPr>
                <w:ilvl w:val="0"/>
                <w:numId w:val="7"/>
              </w:numPr>
              <w:spacing w:after="0" w:line="259" w:lineRule="auto"/>
              <w:ind w:right="235"/>
              <w:rPr>
                <w:bCs/>
                <w:color w:val="auto"/>
              </w:rPr>
            </w:pPr>
            <w:r w:rsidRPr="00214C41">
              <w:rPr>
                <w:bCs/>
                <w:color w:val="auto"/>
              </w:rPr>
              <w:t>Mikrobiologia Jadwiga Baj PWN</w:t>
            </w:r>
          </w:p>
          <w:p w:rsidR="00A54711" w:rsidRDefault="00214C41" w:rsidP="00214C41">
            <w:pPr>
              <w:pStyle w:val="Akapitzlist"/>
              <w:numPr>
                <w:ilvl w:val="0"/>
                <w:numId w:val="7"/>
              </w:numPr>
              <w:spacing w:after="0" w:line="259" w:lineRule="auto"/>
              <w:ind w:right="235"/>
              <w:rPr>
                <w:bCs/>
                <w:color w:val="auto"/>
              </w:rPr>
            </w:pPr>
            <w:r w:rsidRPr="00214C41">
              <w:rPr>
                <w:bCs/>
                <w:color w:val="auto"/>
              </w:rPr>
              <w:t>Endokrynologia ginekologiczna i niepłodność Piotr Laudański PZWL</w:t>
            </w:r>
            <w:r w:rsidR="00A54711">
              <w:rPr>
                <w:bCs/>
                <w:color w:val="auto"/>
              </w:rPr>
              <w:t xml:space="preserve">  </w:t>
            </w:r>
          </w:p>
          <w:p w:rsidR="00A54711" w:rsidRPr="000C4A69" w:rsidRDefault="000C4A69" w:rsidP="000C4A69">
            <w:pPr>
              <w:spacing w:after="0" w:line="259" w:lineRule="auto"/>
              <w:ind w:right="235"/>
              <w:rPr>
                <w:bCs/>
                <w:color w:val="auto"/>
              </w:rPr>
            </w:pPr>
            <w:r>
              <w:rPr>
                <w:bCs/>
                <w:color w:val="auto"/>
              </w:rPr>
              <w:t>Zakład Ratownictwa Medycznego</w:t>
            </w:r>
          </w:p>
          <w:p w:rsidR="00221AC7" w:rsidRPr="00DC7AFB" w:rsidRDefault="007B2876" w:rsidP="007B2876">
            <w:pPr>
              <w:pStyle w:val="Akapitzlist"/>
              <w:numPr>
                <w:ilvl w:val="0"/>
                <w:numId w:val="9"/>
              </w:numPr>
              <w:spacing w:after="0" w:line="259" w:lineRule="auto"/>
              <w:ind w:right="235"/>
              <w:rPr>
                <w:rStyle w:val="eop"/>
                <w:bCs/>
                <w:color w:val="auto"/>
              </w:rPr>
            </w:pPr>
            <w:r w:rsidRPr="007B2876">
              <w:rPr>
                <w:rStyle w:val="normaltextrun"/>
                <w:szCs w:val="18"/>
                <w:shd w:val="clear" w:color="auto" w:fill="FFFFFF"/>
              </w:rPr>
              <w:t xml:space="preserve">Czasopismo „Na ratunek” wyd. </w:t>
            </w:r>
            <w:proofErr w:type="spellStart"/>
            <w:r w:rsidRPr="007B2876">
              <w:rPr>
                <w:rStyle w:val="normaltextrun"/>
                <w:szCs w:val="18"/>
                <w:shd w:val="clear" w:color="auto" w:fill="FFFFFF"/>
              </w:rPr>
              <w:t>Elamed</w:t>
            </w:r>
            <w:proofErr w:type="spellEnd"/>
            <w:r w:rsidRPr="007B2876">
              <w:rPr>
                <w:rStyle w:val="eop"/>
                <w:szCs w:val="18"/>
                <w:shd w:val="clear" w:color="auto" w:fill="FFFFFF"/>
              </w:rPr>
              <w:t> </w:t>
            </w:r>
          </w:p>
          <w:p w:rsidR="00DC7AFB" w:rsidRDefault="00DC7AFB" w:rsidP="00DC7AFB">
            <w:pPr>
              <w:spacing w:after="0" w:line="259" w:lineRule="auto"/>
              <w:ind w:right="235"/>
              <w:rPr>
                <w:bCs/>
                <w:color w:val="auto"/>
              </w:rPr>
            </w:pPr>
            <w:proofErr w:type="spellStart"/>
            <w:r>
              <w:rPr>
                <w:bCs/>
                <w:color w:val="auto"/>
              </w:rPr>
              <w:t>Zakłąd</w:t>
            </w:r>
            <w:proofErr w:type="spellEnd"/>
            <w:r>
              <w:rPr>
                <w:bCs/>
                <w:color w:val="auto"/>
              </w:rPr>
              <w:t xml:space="preserve"> Propedeutyki Onkologicznej</w:t>
            </w:r>
          </w:p>
          <w:p w:rsidR="00DC7AFB" w:rsidRPr="00DC7AFB" w:rsidRDefault="00DC7AFB" w:rsidP="00DC7AFB">
            <w:pPr>
              <w:pStyle w:val="Akapitzlist"/>
              <w:numPr>
                <w:ilvl w:val="0"/>
                <w:numId w:val="14"/>
              </w:numPr>
              <w:spacing w:after="0" w:line="259" w:lineRule="auto"/>
              <w:ind w:right="235"/>
              <w:rPr>
                <w:bCs/>
                <w:color w:val="auto"/>
              </w:rPr>
            </w:pPr>
            <w:r w:rsidRPr="00DC7AFB">
              <w:rPr>
                <w:bCs/>
                <w:color w:val="auto"/>
              </w:rPr>
              <w:t xml:space="preserve">Rekomendacje </w:t>
            </w:r>
            <w:proofErr w:type="spellStart"/>
            <w:r w:rsidRPr="00DC7AFB">
              <w:rPr>
                <w:bCs/>
                <w:color w:val="auto"/>
              </w:rPr>
              <w:t>PTGiP</w:t>
            </w:r>
            <w:proofErr w:type="spellEnd"/>
            <w:r w:rsidRPr="00DC7AFB">
              <w:rPr>
                <w:bCs/>
                <w:color w:val="auto"/>
              </w:rPr>
              <w:t xml:space="preserve"> – Standardy postępowania w przypadkach choroby nowotworowej w ciąży: wiadomości ogólne (12/2016)</w:t>
            </w:r>
          </w:p>
          <w:p w:rsidR="00DC7AFB" w:rsidRPr="00DC7AFB" w:rsidRDefault="00DC7AFB" w:rsidP="00DC7AFB">
            <w:pPr>
              <w:pStyle w:val="Akapitzlist"/>
              <w:numPr>
                <w:ilvl w:val="0"/>
                <w:numId w:val="14"/>
              </w:numPr>
              <w:spacing w:after="0" w:line="259" w:lineRule="auto"/>
              <w:ind w:right="235"/>
              <w:rPr>
                <w:bCs/>
                <w:color w:val="auto"/>
              </w:rPr>
            </w:pPr>
            <w:r w:rsidRPr="00DC7AFB">
              <w:rPr>
                <w:bCs/>
                <w:color w:val="auto"/>
              </w:rPr>
              <w:t xml:space="preserve">Rekomendacje </w:t>
            </w:r>
            <w:proofErr w:type="spellStart"/>
            <w:r w:rsidRPr="00DC7AFB">
              <w:rPr>
                <w:bCs/>
                <w:color w:val="auto"/>
              </w:rPr>
              <w:t>PTGiP</w:t>
            </w:r>
            <w:proofErr w:type="spellEnd"/>
            <w:r w:rsidRPr="00DC7AFB">
              <w:rPr>
                <w:bCs/>
                <w:color w:val="auto"/>
              </w:rPr>
              <w:t xml:space="preserve"> – Standardy postępowania w przypadkach choroby nowotworowej w ciąży: rak piersi, rak tarczycy  (06/2017)</w:t>
            </w:r>
          </w:p>
          <w:p w:rsidR="00DC7AFB" w:rsidRPr="00DC7AFB" w:rsidRDefault="00DC7AFB" w:rsidP="00DC7AFB">
            <w:pPr>
              <w:pStyle w:val="Akapitzlist"/>
              <w:numPr>
                <w:ilvl w:val="0"/>
                <w:numId w:val="14"/>
              </w:numPr>
              <w:spacing w:after="0" w:line="259" w:lineRule="auto"/>
              <w:ind w:right="235"/>
              <w:rPr>
                <w:bCs/>
                <w:color w:val="auto"/>
              </w:rPr>
            </w:pPr>
            <w:r w:rsidRPr="00DC7AFB">
              <w:rPr>
                <w:bCs/>
                <w:color w:val="auto"/>
              </w:rPr>
              <w:t xml:space="preserve">Rekomendacje </w:t>
            </w:r>
            <w:proofErr w:type="spellStart"/>
            <w:r w:rsidRPr="00DC7AFB">
              <w:rPr>
                <w:bCs/>
                <w:color w:val="auto"/>
              </w:rPr>
              <w:t>PTGiP</w:t>
            </w:r>
            <w:proofErr w:type="spellEnd"/>
            <w:r w:rsidRPr="00DC7AFB">
              <w:rPr>
                <w:bCs/>
                <w:color w:val="auto"/>
              </w:rPr>
              <w:t xml:space="preserve"> – Standardy postępowania w przypadkach choroby nowotworowej w ciąży: rak szyjki macicy guzy jajnika (06/2017)</w:t>
            </w:r>
          </w:p>
          <w:p w:rsidR="00DC7AFB" w:rsidRPr="0099169F" w:rsidRDefault="00DC7AFB" w:rsidP="0099169F">
            <w:pPr>
              <w:spacing w:after="0" w:line="259" w:lineRule="auto"/>
              <w:ind w:left="0" w:right="235" w:firstLine="0"/>
              <w:rPr>
                <w:bCs/>
                <w:color w:val="auto"/>
              </w:rPr>
            </w:pPr>
          </w:p>
          <w:p w:rsidR="00A54711" w:rsidRPr="00014630" w:rsidRDefault="00A54711" w:rsidP="009E3ED7">
            <w:pPr>
              <w:spacing w:after="0" w:line="259" w:lineRule="auto"/>
              <w:ind w:left="0" w:right="7996" w:firstLine="0"/>
              <w:rPr>
                <w:b/>
                <w:bCs/>
                <w:color w:val="auto"/>
              </w:rPr>
            </w:pPr>
          </w:p>
        </w:tc>
      </w:tr>
    </w:tbl>
    <w:p w:rsidR="00C01834" w:rsidRPr="00E55362" w:rsidRDefault="00C01834" w:rsidP="00E55362">
      <w:pPr>
        <w:ind w:left="0" w:firstLine="0"/>
        <w:rPr>
          <w:color w:val="auto"/>
          <w:sz w:val="24"/>
          <w:szCs w:val="24"/>
        </w:rPr>
      </w:pPr>
    </w:p>
    <w:tbl>
      <w:tblPr>
        <w:tblStyle w:val="TableGrid"/>
        <w:tblW w:w="10190" w:type="dxa"/>
        <w:tblInd w:w="8" w:type="dxa"/>
        <w:tblCellMar>
          <w:top w:w="116" w:type="dxa"/>
          <w:left w:w="83" w:type="dxa"/>
          <w:right w:w="115" w:type="dxa"/>
        </w:tblCellMar>
        <w:tblLook w:val="04A0"/>
      </w:tblPr>
      <w:tblGrid>
        <w:gridCol w:w="2533"/>
        <w:gridCol w:w="5259"/>
        <w:gridCol w:w="2398"/>
      </w:tblGrid>
      <w:tr w:rsidR="00CA3ACF" w:rsidRPr="00C01834" w:rsidTr="00900EC6">
        <w:trPr>
          <w:trHeight w:val="385"/>
        </w:trPr>
        <w:tc>
          <w:tcPr>
            <w:tcW w:w="10190" w:type="dxa"/>
            <w:gridSpan w:val="3"/>
            <w:tcBorders>
              <w:top w:val="single" w:sz="6" w:space="0" w:color="AAAAAA"/>
              <w:left w:val="single" w:sz="6" w:space="0" w:color="AAAAAA"/>
              <w:bottom w:val="single" w:sz="6" w:space="0" w:color="AAAAAA"/>
              <w:right w:val="single" w:sz="6" w:space="0" w:color="AAAAAA"/>
            </w:tcBorders>
          </w:tcPr>
          <w:p w:rsidR="00CA3ACF" w:rsidRPr="00014630" w:rsidRDefault="00CA3ACF" w:rsidP="00014630">
            <w:pPr>
              <w:pStyle w:val="Nagwek1"/>
              <w:numPr>
                <w:ilvl w:val="0"/>
                <w:numId w:val="1"/>
              </w:numPr>
              <w:spacing w:after="241"/>
              <w:jc w:val="left"/>
              <w:outlineLvl w:val="0"/>
              <w:rPr>
                <w:smallCaps/>
                <w:color w:val="auto"/>
              </w:rPr>
            </w:pPr>
            <w:r w:rsidRPr="00014630">
              <w:rPr>
                <w:smallCaps/>
                <w:color w:val="auto"/>
              </w:rPr>
              <w:t>Sposoby weryfikacji efektów uczenia się</w:t>
            </w:r>
          </w:p>
        </w:tc>
      </w:tr>
      <w:tr w:rsidR="00A3096F" w:rsidRPr="00C01834" w:rsidTr="00CA3ACF">
        <w:trPr>
          <w:trHeight w:val="597"/>
        </w:trPr>
        <w:tc>
          <w:tcPr>
            <w:tcW w:w="1827" w:type="dxa"/>
            <w:tcBorders>
              <w:top w:val="single" w:sz="6" w:space="0" w:color="AAAAAA"/>
              <w:left w:val="single" w:sz="6" w:space="0" w:color="AAAAAA"/>
              <w:bottom w:val="single" w:sz="6" w:space="0" w:color="AAAAAA"/>
              <w:right w:val="single" w:sz="6" w:space="0" w:color="AAAAAA"/>
            </w:tcBorders>
          </w:tcPr>
          <w:p w:rsidR="00A3096F" w:rsidRPr="00C01834" w:rsidRDefault="00A42ACC" w:rsidP="00D773DA">
            <w:pPr>
              <w:spacing w:after="0" w:line="259" w:lineRule="auto"/>
              <w:ind w:left="33" w:firstLine="0"/>
              <w:jc w:val="center"/>
              <w:rPr>
                <w:color w:val="auto"/>
              </w:rPr>
            </w:pPr>
            <w:r>
              <w:rPr>
                <w:b/>
                <w:color w:val="auto"/>
              </w:rPr>
              <w:t>S</w:t>
            </w:r>
            <w:r w:rsidR="00A3096F" w:rsidRPr="00C01834">
              <w:rPr>
                <w:b/>
                <w:color w:val="auto"/>
              </w:rPr>
              <w:t>ymbol przedmiotowego efektu uczenia się</w:t>
            </w:r>
          </w:p>
        </w:tc>
        <w:tc>
          <w:tcPr>
            <w:tcW w:w="5812" w:type="dxa"/>
            <w:tcBorders>
              <w:top w:val="single" w:sz="6" w:space="0" w:color="AAAAAA"/>
              <w:left w:val="single" w:sz="6" w:space="0" w:color="AAAAAA"/>
              <w:bottom w:val="single" w:sz="6" w:space="0" w:color="AAAAAA"/>
              <w:right w:val="single" w:sz="6" w:space="0" w:color="AAAAAA"/>
            </w:tcBorders>
          </w:tcPr>
          <w:p w:rsidR="00A3096F" w:rsidRPr="00C01834" w:rsidRDefault="00A3096F" w:rsidP="00D773DA">
            <w:pPr>
              <w:spacing w:after="0" w:line="259" w:lineRule="auto"/>
              <w:ind w:left="33" w:firstLine="0"/>
              <w:jc w:val="center"/>
              <w:rPr>
                <w:color w:val="auto"/>
              </w:rPr>
            </w:pPr>
            <w:r w:rsidRPr="00C01834">
              <w:rPr>
                <w:b/>
                <w:color w:val="auto"/>
              </w:rPr>
              <w:t xml:space="preserve">Sposoby weryfikacji efektu </w:t>
            </w:r>
            <w:r w:rsidR="00CA3ACF">
              <w:rPr>
                <w:b/>
                <w:color w:val="auto"/>
              </w:rPr>
              <w:t>uczenia się</w:t>
            </w:r>
          </w:p>
        </w:tc>
        <w:tc>
          <w:tcPr>
            <w:tcW w:w="2551" w:type="dxa"/>
            <w:tcBorders>
              <w:top w:val="single" w:sz="6" w:space="0" w:color="AAAAAA"/>
              <w:left w:val="single" w:sz="6" w:space="0" w:color="AAAAAA"/>
              <w:bottom w:val="single" w:sz="6" w:space="0" w:color="AAAAAA"/>
              <w:right w:val="single" w:sz="6" w:space="0" w:color="AAAAAA"/>
            </w:tcBorders>
          </w:tcPr>
          <w:p w:rsidR="00A3096F" w:rsidRPr="00C01834" w:rsidRDefault="00A3096F" w:rsidP="00D773DA">
            <w:pPr>
              <w:spacing w:after="0" w:line="259" w:lineRule="auto"/>
              <w:ind w:left="0" w:firstLine="0"/>
              <w:jc w:val="center"/>
              <w:rPr>
                <w:color w:val="auto"/>
              </w:rPr>
            </w:pPr>
            <w:r w:rsidRPr="00C01834">
              <w:rPr>
                <w:b/>
                <w:color w:val="auto"/>
              </w:rPr>
              <w:t>Kryterium zaliczenia</w:t>
            </w:r>
          </w:p>
        </w:tc>
      </w:tr>
      <w:tr w:rsidR="00A3096F" w:rsidRPr="00C01834" w:rsidTr="00CA3ACF">
        <w:trPr>
          <w:trHeight w:val="381"/>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A934E8" w:rsidRPr="00C50E6D" w:rsidRDefault="00A85EC2" w:rsidP="00A934E8">
            <w:pPr>
              <w:spacing w:after="0" w:line="259" w:lineRule="auto"/>
              <w:ind w:left="0" w:firstLine="0"/>
              <w:rPr>
                <w:color w:val="auto"/>
                <w:szCs w:val="18"/>
              </w:rPr>
            </w:pPr>
            <w:r>
              <w:rPr>
                <w:color w:val="auto"/>
                <w:szCs w:val="18"/>
              </w:rPr>
              <w:t>B.W6 – B.W 42</w:t>
            </w:r>
          </w:p>
          <w:p w:rsidR="00A3096F" w:rsidRPr="00C50E6D" w:rsidRDefault="00A3096F" w:rsidP="00D773DA">
            <w:pPr>
              <w:spacing w:after="0" w:line="259" w:lineRule="auto"/>
              <w:ind w:left="0" w:firstLine="0"/>
              <w:rPr>
                <w:color w:val="auto"/>
                <w:szCs w:val="18"/>
              </w:rPr>
            </w:pPr>
          </w:p>
        </w:tc>
        <w:tc>
          <w:tcPr>
            <w:tcW w:w="581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E260D7" w:rsidRPr="00C50E6D" w:rsidRDefault="00E260D7" w:rsidP="00D773DA">
            <w:pPr>
              <w:spacing w:after="0" w:line="259" w:lineRule="auto"/>
              <w:ind w:left="0" w:firstLine="0"/>
              <w:rPr>
                <w:color w:val="auto"/>
                <w:szCs w:val="18"/>
              </w:rPr>
            </w:pPr>
            <w:r w:rsidRPr="00C50E6D">
              <w:rPr>
                <w:color w:val="auto"/>
                <w:szCs w:val="18"/>
              </w:rPr>
              <w:t>Rozwiazywanie zadań testowych na platformie e-learningowej</w:t>
            </w:r>
          </w:p>
          <w:p w:rsidR="00E260D7" w:rsidRDefault="00534A0D" w:rsidP="00D773DA">
            <w:pPr>
              <w:spacing w:after="0" w:line="259" w:lineRule="auto"/>
              <w:ind w:left="0" w:firstLine="0"/>
              <w:rPr>
                <w:color w:val="auto"/>
                <w:szCs w:val="18"/>
              </w:rPr>
            </w:pPr>
            <w:r>
              <w:rPr>
                <w:color w:val="auto"/>
                <w:szCs w:val="18"/>
              </w:rPr>
              <w:t xml:space="preserve">Zakład Biologii Medycznej: </w:t>
            </w:r>
            <w:r w:rsidR="009D7168" w:rsidRPr="009D7168">
              <w:rPr>
                <w:color w:val="auto"/>
                <w:szCs w:val="18"/>
              </w:rPr>
              <w:t xml:space="preserve">Kolokwium 30 pytań w </w:t>
            </w:r>
            <w:proofErr w:type="spellStart"/>
            <w:r w:rsidR="009D7168" w:rsidRPr="009D7168">
              <w:rPr>
                <w:color w:val="auto"/>
                <w:szCs w:val="18"/>
              </w:rPr>
              <w:t>e-learnignu</w:t>
            </w:r>
            <w:proofErr w:type="spellEnd"/>
            <w:r w:rsidR="009D7168" w:rsidRPr="009D7168">
              <w:rPr>
                <w:color w:val="auto"/>
                <w:szCs w:val="18"/>
              </w:rPr>
              <w:t>.</w:t>
            </w:r>
          </w:p>
          <w:p w:rsidR="00F42E92" w:rsidRDefault="00F42E92" w:rsidP="00D773DA">
            <w:pPr>
              <w:spacing w:after="0" w:line="259" w:lineRule="auto"/>
              <w:ind w:left="0" w:firstLine="0"/>
              <w:rPr>
                <w:color w:val="auto"/>
                <w:szCs w:val="18"/>
              </w:rPr>
            </w:pPr>
          </w:p>
          <w:p w:rsidR="00C94350" w:rsidRPr="00C50E6D" w:rsidRDefault="00C94350" w:rsidP="00C94350">
            <w:pPr>
              <w:spacing w:after="0" w:line="259" w:lineRule="auto"/>
              <w:ind w:left="0" w:firstLine="0"/>
              <w:rPr>
                <w:color w:val="auto"/>
                <w:szCs w:val="18"/>
              </w:rPr>
            </w:pPr>
            <w:r w:rsidRPr="00C94350">
              <w:rPr>
                <w:color w:val="auto"/>
                <w:szCs w:val="18"/>
              </w:rPr>
              <w:t>Zakład Propedeutyki Onkologicznej – test 25 pytań na ostatnich zajęciach seminaryjnych</w:t>
            </w:r>
          </w:p>
          <w:p w:rsidR="00A3096F" w:rsidRPr="00C50E6D" w:rsidRDefault="00A3096F" w:rsidP="00D773DA">
            <w:pPr>
              <w:spacing w:after="0" w:line="259" w:lineRule="auto"/>
              <w:ind w:left="0" w:firstLine="0"/>
              <w:rPr>
                <w:color w:val="auto"/>
                <w:szCs w:val="18"/>
              </w:rPr>
            </w:pP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A3096F" w:rsidRDefault="00C50E6D" w:rsidP="00D773DA">
            <w:pPr>
              <w:spacing w:after="0" w:line="259" w:lineRule="auto"/>
              <w:ind w:left="0" w:firstLine="0"/>
              <w:rPr>
                <w:color w:val="auto"/>
                <w:szCs w:val="18"/>
              </w:rPr>
            </w:pPr>
            <w:r w:rsidRPr="00C50E6D">
              <w:rPr>
                <w:color w:val="auto"/>
                <w:szCs w:val="18"/>
              </w:rPr>
              <w:t>Uzyskanie 60% prawidłowych odpowiedzi</w:t>
            </w:r>
          </w:p>
          <w:p w:rsidR="00F42E92" w:rsidRDefault="00F42E92" w:rsidP="00D773DA">
            <w:pPr>
              <w:spacing w:after="0" w:line="259" w:lineRule="auto"/>
              <w:ind w:left="0" w:firstLine="0"/>
              <w:rPr>
                <w:color w:val="auto"/>
                <w:szCs w:val="18"/>
              </w:rPr>
            </w:pPr>
          </w:p>
          <w:p w:rsidR="00F42E92" w:rsidRPr="00C50E6D" w:rsidRDefault="00F42E92" w:rsidP="00D773DA">
            <w:pPr>
              <w:spacing w:after="0" w:line="259" w:lineRule="auto"/>
              <w:ind w:left="0" w:firstLine="0"/>
              <w:rPr>
                <w:color w:val="auto"/>
                <w:szCs w:val="18"/>
              </w:rPr>
            </w:pPr>
            <w:r w:rsidRPr="00DA76C1">
              <w:rPr>
                <w:bCs/>
                <w:color w:val="auto"/>
              </w:rPr>
              <w:t>Każdemu studentowi przysługują dwa podejścia do testu. Zaliczenie kolokwium wymaga udzielenia powyżej 60% poprawnych odpowiedzi.</w:t>
            </w:r>
          </w:p>
        </w:tc>
      </w:tr>
      <w:tr w:rsidR="007B2876" w:rsidRPr="00C01834" w:rsidTr="00CA3ACF">
        <w:trPr>
          <w:trHeight w:val="381"/>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7B2876" w:rsidRPr="002527D9" w:rsidRDefault="007B2876" w:rsidP="00D773DA">
            <w:pPr>
              <w:spacing w:after="0" w:line="259" w:lineRule="auto"/>
              <w:ind w:left="0" w:firstLine="0"/>
              <w:rPr>
                <w:color w:val="auto"/>
              </w:rPr>
            </w:pPr>
            <w:r w:rsidRPr="007B2876">
              <w:rPr>
                <w:color w:val="auto"/>
              </w:rPr>
              <w:t>B.W1, B.W3, W1-W7</w:t>
            </w:r>
          </w:p>
        </w:tc>
        <w:tc>
          <w:tcPr>
            <w:tcW w:w="581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A85EC2" w:rsidRDefault="00A85EC2" w:rsidP="00D773DA">
            <w:pPr>
              <w:spacing w:after="0" w:line="259" w:lineRule="auto"/>
              <w:ind w:left="0" w:firstLine="0"/>
              <w:rPr>
                <w:color w:val="auto"/>
              </w:rPr>
            </w:pPr>
            <w:r>
              <w:rPr>
                <w:color w:val="auto"/>
              </w:rPr>
              <w:t>Zakład Ratownictwa Medycznego</w:t>
            </w:r>
          </w:p>
          <w:p w:rsidR="007B2876" w:rsidRPr="00E86C7D" w:rsidRDefault="002A0124" w:rsidP="00D773DA">
            <w:pPr>
              <w:spacing w:after="0" w:line="259" w:lineRule="auto"/>
              <w:ind w:left="0" w:firstLine="0"/>
              <w:rPr>
                <w:color w:val="auto"/>
              </w:rPr>
            </w:pPr>
            <w:r w:rsidRPr="002A0124">
              <w:rPr>
                <w:color w:val="auto"/>
              </w:rPr>
              <w:t>dyskusja podczas zajęć, uczestnictwo w zajęciach praktycznych, rozwiązywanie zadań w grupach podczas ćwiczeń, kolokwium pisemne na ostatnich zajęciach.</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7B2876" w:rsidRPr="00905E33" w:rsidRDefault="002A0124" w:rsidP="00D773DA">
            <w:pPr>
              <w:spacing w:after="0" w:line="259" w:lineRule="auto"/>
              <w:ind w:left="0" w:firstLine="0"/>
              <w:rPr>
                <w:color w:val="auto"/>
              </w:rPr>
            </w:pPr>
            <w:r w:rsidRPr="002A0124">
              <w:rPr>
                <w:color w:val="auto"/>
              </w:rPr>
              <w:t>Pisemne kolokwium zaliczeniowe w formie pytania otwartych lub testu zalicza od  70%</w:t>
            </w:r>
          </w:p>
        </w:tc>
      </w:tr>
      <w:tr w:rsidR="00A3096F" w:rsidRPr="00C01834" w:rsidTr="00CA3ACF">
        <w:trPr>
          <w:trHeight w:val="381"/>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A3096F" w:rsidRDefault="002527D9" w:rsidP="00D773DA">
            <w:pPr>
              <w:spacing w:after="0" w:line="259" w:lineRule="auto"/>
              <w:ind w:left="0" w:firstLine="0"/>
              <w:rPr>
                <w:color w:val="auto"/>
              </w:rPr>
            </w:pPr>
            <w:r w:rsidRPr="002527D9">
              <w:rPr>
                <w:color w:val="auto"/>
              </w:rPr>
              <w:t>B.W20 – B.W33</w:t>
            </w:r>
          </w:p>
          <w:p w:rsidR="00422D50" w:rsidRDefault="00422D50" w:rsidP="00422D50">
            <w:pPr>
              <w:spacing w:after="0" w:line="259" w:lineRule="auto"/>
              <w:ind w:left="0" w:firstLine="0"/>
              <w:rPr>
                <w:color w:val="auto"/>
              </w:rPr>
            </w:pPr>
            <w:r w:rsidRPr="00422D50">
              <w:rPr>
                <w:color w:val="auto"/>
              </w:rPr>
              <w:t xml:space="preserve">B.W.6/ B.W.7/B.W.8/B.W.10/ B.W.11/ </w:t>
            </w:r>
          </w:p>
          <w:p w:rsidR="00422D50" w:rsidRDefault="00422D50" w:rsidP="00422D50">
            <w:pPr>
              <w:spacing w:after="0" w:line="259" w:lineRule="auto"/>
              <w:ind w:left="0" w:firstLine="0"/>
              <w:rPr>
                <w:color w:val="auto"/>
              </w:rPr>
            </w:pPr>
            <w:r w:rsidRPr="00422D50">
              <w:rPr>
                <w:color w:val="auto"/>
              </w:rPr>
              <w:t>BW12/B.W.20/</w:t>
            </w:r>
          </w:p>
          <w:p w:rsidR="00422D50" w:rsidRPr="00422D50" w:rsidRDefault="00422D50" w:rsidP="00422D50">
            <w:pPr>
              <w:spacing w:after="0" w:line="259" w:lineRule="auto"/>
              <w:ind w:left="0" w:firstLine="0"/>
              <w:rPr>
                <w:color w:val="auto"/>
              </w:rPr>
            </w:pPr>
            <w:r w:rsidRPr="00422D50">
              <w:rPr>
                <w:color w:val="auto"/>
              </w:rPr>
              <w:t>B.W.21/B.W.40./B.W.41/B.W42</w:t>
            </w:r>
          </w:p>
          <w:p w:rsidR="00422D50" w:rsidRPr="00C01834" w:rsidRDefault="00422D50" w:rsidP="00422D50">
            <w:pPr>
              <w:spacing w:after="0" w:line="259" w:lineRule="auto"/>
              <w:ind w:left="0" w:firstLine="0"/>
              <w:rPr>
                <w:color w:val="auto"/>
              </w:rPr>
            </w:pPr>
            <w:r w:rsidRPr="00422D50">
              <w:rPr>
                <w:color w:val="auto"/>
              </w:rPr>
              <w:t>B.U. 9/10/11/38/39</w:t>
            </w:r>
          </w:p>
        </w:tc>
        <w:tc>
          <w:tcPr>
            <w:tcW w:w="581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A3096F" w:rsidRPr="00C01834" w:rsidRDefault="00E86C7D" w:rsidP="00D773DA">
            <w:pPr>
              <w:spacing w:after="0" w:line="259" w:lineRule="auto"/>
              <w:ind w:left="0" w:firstLine="0"/>
              <w:rPr>
                <w:color w:val="auto"/>
              </w:rPr>
            </w:pPr>
            <w:r w:rsidRPr="00E86C7D">
              <w:rPr>
                <w:color w:val="auto"/>
              </w:rPr>
              <w:t>Egzamin testowy komputerowy (w sali komputerowej WUM)</w:t>
            </w:r>
            <w:r w:rsidR="00905E33">
              <w:rPr>
                <w:color w:val="auto"/>
              </w:rPr>
              <w:t xml:space="preserve"> po II roku</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A3096F" w:rsidRPr="00C01834" w:rsidRDefault="00905E33" w:rsidP="00D773DA">
            <w:pPr>
              <w:spacing w:after="0" w:line="259" w:lineRule="auto"/>
              <w:ind w:left="0" w:firstLine="0"/>
              <w:rPr>
                <w:color w:val="auto"/>
              </w:rPr>
            </w:pPr>
            <w:r w:rsidRPr="00905E33">
              <w:rPr>
                <w:color w:val="auto"/>
              </w:rPr>
              <w:t>Uzyskanie 60% prawidłowych odpowiedzi</w:t>
            </w:r>
          </w:p>
        </w:tc>
      </w:tr>
      <w:tr w:rsidR="00C50E6D" w:rsidRPr="00C01834" w:rsidTr="00CA3ACF">
        <w:trPr>
          <w:trHeight w:val="381"/>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50E6D" w:rsidRPr="00C01834" w:rsidRDefault="006B40E6" w:rsidP="00D773DA">
            <w:pPr>
              <w:spacing w:after="0" w:line="259" w:lineRule="auto"/>
              <w:ind w:left="0" w:firstLine="0"/>
              <w:rPr>
                <w:color w:val="auto"/>
              </w:rPr>
            </w:pPr>
            <w:r w:rsidRPr="006B40E6">
              <w:rPr>
                <w:color w:val="auto"/>
              </w:rPr>
              <w:t>B.U22-B.U31</w:t>
            </w:r>
          </w:p>
        </w:tc>
        <w:tc>
          <w:tcPr>
            <w:tcW w:w="581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350000" w:rsidRPr="00350000" w:rsidRDefault="00350000" w:rsidP="00350000">
            <w:pPr>
              <w:spacing w:after="0" w:line="259" w:lineRule="auto"/>
              <w:ind w:left="0" w:firstLine="0"/>
              <w:rPr>
                <w:color w:val="auto"/>
              </w:rPr>
            </w:pPr>
            <w:r w:rsidRPr="00350000">
              <w:rPr>
                <w:color w:val="auto"/>
              </w:rPr>
              <w:t>Sprawdzenie wstępnego przygotowania do zajęć seminaryjnych.</w:t>
            </w:r>
          </w:p>
          <w:p w:rsidR="00C50E6D" w:rsidRPr="00C01834" w:rsidRDefault="00350000" w:rsidP="00350000">
            <w:pPr>
              <w:spacing w:after="0" w:line="259" w:lineRule="auto"/>
              <w:ind w:left="0" w:firstLine="0"/>
              <w:rPr>
                <w:color w:val="auto"/>
              </w:rPr>
            </w:pPr>
            <w:r w:rsidRPr="00350000">
              <w:rPr>
                <w:color w:val="auto"/>
              </w:rPr>
              <w:t>Dyskusja podczas zajęć.</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50E6D" w:rsidRPr="00C01834" w:rsidRDefault="0058364A" w:rsidP="00D773DA">
            <w:pPr>
              <w:spacing w:after="0" w:line="259" w:lineRule="auto"/>
              <w:ind w:left="0" w:firstLine="0"/>
              <w:rPr>
                <w:color w:val="auto"/>
              </w:rPr>
            </w:pPr>
            <w:r w:rsidRPr="0058364A">
              <w:rPr>
                <w:color w:val="auto"/>
              </w:rPr>
              <w:t>Obecność na zajęciach, aktywny udział w dyskusji</w:t>
            </w:r>
          </w:p>
        </w:tc>
      </w:tr>
      <w:tr w:rsidR="00C50E6D" w:rsidRPr="00C01834" w:rsidTr="00CA3ACF">
        <w:trPr>
          <w:trHeight w:val="381"/>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50E6D" w:rsidRPr="00C01834" w:rsidRDefault="002A0124" w:rsidP="002A0124">
            <w:pPr>
              <w:spacing w:after="0" w:line="259" w:lineRule="auto"/>
              <w:ind w:left="0" w:firstLine="0"/>
              <w:rPr>
                <w:color w:val="auto"/>
              </w:rPr>
            </w:pPr>
            <w:r w:rsidRPr="002A0124">
              <w:rPr>
                <w:color w:val="auto"/>
              </w:rPr>
              <w:t>B.U1, U1-U7, K1-K4</w:t>
            </w:r>
          </w:p>
        </w:tc>
        <w:tc>
          <w:tcPr>
            <w:tcW w:w="581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50E6D" w:rsidRPr="00C01834" w:rsidRDefault="00D35C23" w:rsidP="00D773DA">
            <w:pPr>
              <w:spacing w:after="0" w:line="259" w:lineRule="auto"/>
              <w:ind w:left="0" w:firstLine="0"/>
              <w:rPr>
                <w:color w:val="auto"/>
              </w:rPr>
            </w:pPr>
            <w:r w:rsidRPr="00D35C23">
              <w:rPr>
                <w:color w:val="auto"/>
              </w:rPr>
              <w:t>dyskusja podczas zajęć, uczestnictwo w zajęciach praktycznych, rozwiązywanie zadań w grupach podczas ćwiczeń, prezentacja multimedialna przygotowana przez studentów,</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50E6D" w:rsidRPr="00C01834" w:rsidRDefault="00D35C23" w:rsidP="00D773DA">
            <w:pPr>
              <w:spacing w:after="0" w:line="259" w:lineRule="auto"/>
              <w:ind w:left="0" w:firstLine="0"/>
              <w:rPr>
                <w:color w:val="auto"/>
              </w:rPr>
            </w:pPr>
            <w:r w:rsidRPr="00D35C23">
              <w:rPr>
                <w:color w:val="auto"/>
              </w:rPr>
              <w:t xml:space="preserve">W trakcie zajęć student wykonuje zadane procedury pod okiem prowadzącego, </w:t>
            </w:r>
            <w:r w:rsidRPr="00D35C23">
              <w:rPr>
                <w:color w:val="auto"/>
              </w:rPr>
              <w:lastRenderedPageBreak/>
              <w:t xml:space="preserve">prawidłowo wykonana procedura. Kolokwium zaliczeniowe  </w:t>
            </w:r>
          </w:p>
        </w:tc>
      </w:tr>
      <w:tr w:rsidR="00C50E6D" w:rsidRPr="00C01834" w:rsidTr="00CA3ACF">
        <w:trPr>
          <w:trHeight w:val="381"/>
        </w:trPr>
        <w:tc>
          <w:tcPr>
            <w:tcW w:w="1827"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F72A6F" w:rsidRPr="00F72A6F" w:rsidRDefault="00F72A6F" w:rsidP="00F72A6F">
            <w:pPr>
              <w:spacing w:after="0" w:line="259" w:lineRule="auto"/>
              <w:ind w:left="0" w:firstLine="0"/>
              <w:rPr>
                <w:color w:val="auto"/>
              </w:rPr>
            </w:pPr>
            <w:r w:rsidRPr="00F72A6F">
              <w:rPr>
                <w:color w:val="auto"/>
              </w:rPr>
              <w:lastRenderedPageBreak/>
              <w:t>BU22</w:t>
            </w:r>
          </w:p>
          <w:p w:rsidR="00F72A6F" w:rsidRPr="00F72A6F" w:rsidRDefault="00F72A6F" w:rsidP="00F72A6F">
            <w:pPr>
              <w:spacing w:after="0" w:line="259" w:lineRule="auto"/>
              <w:ind w:left="0" w:firstLine="0"/>
              <w:rPr>
                <w:color w:val="auto"/>
              </w:rPr>
            </w:pPr>
            <w:r w:rsidRPr="00F72A6F">
              <w:rPr>
                <w:color w:val="auto"/>
              </w:rPr>
              <w:t>BU24</w:t>
            </w:r>
          </w:p>
          <w:p w:rsidR="00F72A6F" w:rsidRPr="00F72A6F" w:rsidRDefault="00F72A6F" w:rsidP="00F72A6F">
            <w:pPr>
              <w:spacing w:after="0" w:line="259" w:lineRule="auto"/>
              <w:ind w:left="0" w:firstLine="0"/>
              <w:rPr>
                <w:color w:val="auto"/>
              </w:rPr>
            </w:pPr>
            <w:r w:rsidRPr="00F72A6F">
              <w:rPr>
                <w:color w:val="auto"/>
              </w:rPr>
              <w:t>B.U38</w:t>
            </w:r>
          </w:p>
          <w:p w:rsidR="00C50E6D" w:rsidRPr="00C01834" w:rsidRDefault="00F72A6F" w:rsidP="00D773DA">
            <w:pPr>
              <w:spacing w:after="0" w:line="259" w:lineRule="auto"/>
              <w:ind w:left="0" w:firstLine="0"/>
              <w:rPr>
                <w:color w:val="auto"/>
              </w:rPr>
            </w:pPr>
            <w:r w:rsidRPr="00F72A6F">
              <w:rPr>
                <w:color w:val="auto"/>
              </w:rPr>
              <w:t>BU39.</w:t>
            </w:r>
          </w:p>
        </w:tc>
        <w:tc>
          <w:tcPr>
            <w:tcW w:w="581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50E6D" w:rsidRPr="00C01834" w:rsidRDefault="002A0754" w:rsidP="00D773DA">
            <w:pPr>
              <w:spacing w:after="0" w:line="259" w:lineRule="auto"/>
              <w:ind w:left="0" w:firstLine="0"/>
              <w:rPr>
                <w:color w:val="auto"/>
              </w:rPr>
            </w:pPr>
            <w:r w:rsidRPr="002A0754">
              <w:rPr>
                <w:color w:val="auto"/>
              </w:rPr>
              <w:t>opracowanie planu  opieki nad pacjentkami  zastosowanie i interpretację stosowanych skal oceny bólu, opracowanie zaleceń dietetycznych dla pacjentki onkologicznej</w:t>
            </w:r>
          </w:p>
        </w:tc>
        <w:tc>
          <w:tcPr>
            <w:tcW w:w="2551"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tcPr>
          <w:p w:rsidR="00C50E6D" w:rsidRPr="00C01834" w:rsidRDefault="00075E7C" w:rsidP="00D773DA">
            <w:pPr>
              <w:spacing w:after="0" w:line="259" w:lineRule="auto"/>
              <w:ind w:left="0" w:firstLine="0"/>
              <w:rPr>
                <w:color w:val="auto"/>
              </w:rPr>
            </w:pPr>
            <w:r>
              <w:rPr>
                <w:color w:val="auto"/>
              </w:rPr>
              <w:t>Pisemna praca zaliczeniowa</w:t>
            </w:r>
          </w:p>
        </w:tc>
      </w:tr>
    </w:tbl>
    <w:p w:rsidR="00C01834" w:rsidRPr="00E55362" w:rsidRDefault="00C01834" w:rsidP="00E55362">
      <w:pPr>
        <w:spacing w:after="0" w:line="264" w:lineRule="auto"/>
        <w:ind w:left="-6" w:hanging="11"/>
        <w:rPr>
          <w:b/>
          <w:color w:val="auto"/>
          <w:sz w:val="24"/>
          <w:szCs w:val="24"/>
        </w:rPr>
      </w:pPr>
    </w:p>
    <w:tbl>
      <w:tblPr>
        <w:tblStyle w:val="TableGrid"/>
        <w:tblW w:w="10190" w:type="dxa"/>
        <w:tblInd w:w="8" w:type="dxa"/>
        <w:tblCellMar>
          <w:top w:w="116" w:type="dxa"/>
          <w:left w:w="83" w:type="dxa"/>
          <w:right w:w="87" w:type="dxa"/>
        </w:tblCellMar>
        <w:tblLook w:val="04A0"/>
      </w:tblPr>
      <w:tblGrid>
        <w:gridCol w:w="10190"/>
      </w:tblGrid>
      <w:tr w:rsidR="00014630" w:rsidRPr="00014630" w:rsidTr="009E3ED7">
        <w:trPr>
          <w:trHeight w:val="265"/>
        </w:trPr>
        <w:tc>
          <w:tcPr>
            <w:tcW w:w="10190" w:type="dxa"/>
            <w:tcBorders>
              <w:top w:val="single" w:sz="6" w:space="0" w:color="AAAAAA"/>
              <w:left w:val="single" w:sz="6" w:space="0" w:color="AAAAAA"/>
              <w:bottom w:val="single" w:sz="6" w:space="0" w:color="AAAAAA"/>
              <w:right w:val="single" w:sz="6" w:space="0" w:color="AAAAAA"/>
            </w:tcBorders>
            <w:vAlign w:val="center"/>
          </w:tcPr>
          <w:p w:rsidR="00014630" w:rsidRPr="00E55362" w:rsidRDefault="00E55362" w:rsidP="00E55362">
            <w:pPr>
              <w:pStyle w:val="Akapitzlist"/>
              <w:numPr>
                <w:ilvl w:val="0"/>
                <w:numId w:val="1"/>
              </w:numPr>
              <w:jc w:val="center"/>
              <w:rPr>
                <w:i/>
                <w:iCs/>
                <w:color w:val="auto"/>
                <w:sz w:val="16"/>
                <w:szCs w:val="16"/>
              </w:rPr>
            </w:pPr>
            <w:r w:rsidRPr="00E55362">
              <w:rPr>
                <w:b/>
                <w:smallCaps/>
                <w:color w:val="auto"/>
                <w:sz w:val="24"/>
              </w:rPr>
              <w:t xml:space="preserve">Informacje dodatkowe </w:t>
            </w:r>
          </w:p>
        </w:tc>
      </w:tr>
      <w:tr w:rsidR="00014630" w:rsidRPr="00C01834" w:rsidTr="00E55362">
        <w:trPr>
          <w:trHeight w:val="265"/>
        </w:trPr>
        <w:tc>
          <w:tcPr>
            <w:tcW w:w="10190"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rsidR="00AE4C00" w:rsidRPr="00D35C23" w:rsidRDefault="00AE4C00" w:rsidP="00AE4C00">
            <w:pPr>
              <w:spacing w:after="0" w:line="259" w:lineRule="auto"/>
              <w:ind w:left="0" w:right="235" w:firstLine="0"/>
              <w:rPr>
                <w:b/>
                <w:color w:val="auto"/>
              </w:rPr>
            </w:pPr>
            <w:r w:rsidRPr="00D35C23">
              <w:rPr>
                <w:b/>
                <w:color w:val="auto"/>
              </w:rPr>
              <w:t>NZG – strona internetowa Zakładu Dydaktyki Ginekologiczno-Położniczej</w:t>
            </w:r>
          </w:p>
          <w:p w:rsidR="00AE4C00" w:rsidRPr="00AE4C00" w:rsidRDefault="00AE4C00" w:rsidP="00AE4C00">
            <w:pPr>
              <w:spacing w:after="0" w:line="259" w:lineRule="auto"/>
              <w:ind w:left="0" w:right="235" w:firstLine="0"/>
              <w:rPr>
                <w:bCs/>
                <w:color w:val="auto"/>
              </w:rPr>
            </w:pPr>
            <w:r w:rsidRPr="00AE4C00">
              <w:rPr>
                <w:bCs/>
                <w:color w:val="auto"/>
              </w:rPr>
              <w:t>https://zdg.wum.edu.pl/</w:t>
            </w:r>
          </w:p>
          <w:p w:rsidR="00AE4C00" w:rsidRPr="00AE4C00" w:rsidRDefault="00AE4C00" w:rsidP="00AE4C00">
            <w:pPr>
              <w:spacing w:after="0" w:line="259" w:lineRule="auto"/>
              <w:ind w:left="0" w:right="235" w:firstLine="0"/>
              <w:rPr>
                <w:bCs/>
                <w:color w:val="auto"/>
              </w:rPr>
            </w:pPr>
          </w:p>
          <w:p w:rsidR="00AE4C00" w:rsidRPr="00AE4C00" w:rsidRDefault="00AE4C00" w:rsidP="00AE4C00">
            <w:pPr>
              <w:spacing w:after="0" w:line="259" w:lineRule="auto"/>
              <w:ind w:left="0" w:right="235" w:firstLine="0"/>
              <w:rPr>
                <w:bCs/>
                <w:color w:val="auto"/>
              </w:rPr>
            </w:pPr>
            <w:r w:rsidRPr="00AE4C00">
              <w:rPr>
                <w:bCs/>
                <w:color w:val="auto"/>
              </w:rPr>
              <w:t>Wykłady są umieszczone na platformie e-learningowej</w:t>
            </w:r>
          </w:p>
          <w:p w:rsidR="00014630" w:rsidRPr="00AE4C00" w:rsidRDefault="00AE4C00" w:rsidP="00AE4C00">
            <w:pPr>
              <w:spacing w:after="0" w:line="259" w:lineRule="auto"/>
              <w:ind w:left="0" w:right="235" w:firstLine="0"/>
              <w:rPr>
                <w:bCs/>
                <w:color w:val="auto"/>
              </w:rPr>
            </w:pPr>
            <w:r w:rsidRPr="00AE4C00">
              <w:rPr>
                <w:bCs/>
                <w:color w:val="auto"/>
              </w:rPr>
              <w:t>Studentów obowiązuje obecność na seminariach  – w przypadku nieobecności proszę o skontaktowanie się z osobą prowadzącą w celu ustalenia odrobienia zajęć</w:t>
            </w:r>
          </w:p>
          <w:p w:rsidR="00AE4C00" w:rsidRDefault="00AE4C00" w:rsidP="00AE4C00">
            <w:pPr>
              <w:spacing w:after="0" w:line="259" w:lineRule="auto"/>
              <w:ind w:left="0" w:right="235" w:firstLine="0"/>
              <w:rPr>
                <w:b/>
                <w:color w:val="auto"/>
              </w:rPr>
            </w:pPr>
          </w:p>
          <w:p w:rsidR="00AE4C00" w:rsidRPr="00D35C23" w:rsidRDefault="0062091B" w:rsidP="00AE4B8B">
            <w:pPr>
              <w:spacing w:after="0" w:line="259" w:lineRule="auto"/>
              <w:ind w:left="0" w:right="235" w:firstLine="0"/>
              <w:rPr>
                <w:b/>
                <w:bCs/>
                <w:color w:val="auto"/>
              </w:rPr>
            </w:pPr>
            <w:r w:rsidRPr="00D35C23">
              <w:rPr>
                <w:b/>
                <w:bCs/>
                <w:color w:val="auto"/>
              </w:rPr>
              <w:t>Zakład</w:t>
            </w:r>
            <w:r w:rsidR="009D7168" w:rsidRPr="00D35C23">
              <w:rPr>
                <w:b/>
                <w:bCs/>
                <w:color w:val="auto"/>
              </w:rPr>
              <w:t xml:space="preserve"> Biologii Medy</w:t>
            </w:r>
            <w:r w:rsidRPr="00D35C23">
              <w:rPr>
                <w:b/>
                <w:bCs/>
                <w:color w:val="auto"/>
              </w:rPr>
              <w:t>cznej</w:t>
            </w:r>
          </w:p>
          <w:p w:rsidR="0062091B" w:rsidRPr="0062091B" w:rsidRDefault="0062091B" w:rsidP="0062091B">
            <w:pPr>
              <w:spacing w:after="0" w:line="259" w:lineRule="auto"/>
              <w:ind w:left="0" w:right="235" w:firstLine="0"/>
              <w:rPr>
                <w:bCs/>
                <w:color w:val="auto"/>
              </w:rPr>
            </w:pPr>
            <w:r w:rsidRPr="0062091B">
              <w:rPr>
                <w:bCs/>
                <w:color w:val="auto"/>
              </w:rPr>
              <w:t>Aktualne informacje odnośnie przedmiotu można znaleźć na stronie internetowej Zakładu: https://biologiamedyczna.wum.edu.pl/</w:t>
            </w:r>
          </w:p>
          <w:p w:rsidR="0062091B" w:rsidRPr="0062091B" w:rsidRDefault="0062091B" w:rsidP="0062091B">
            <w:pPr>
              <w:spacing w:after="0" w:line="259" w:lineRule="auto"/>
              <w:ind w:left="0" w:right="235" w:firstLine="0"/>
              <w:rPr>
                <w:bCs/>
                <w:color w:val="auto"/>
              </w:rPr>
            </w:pPr>
            <w:r w:rsidRPr="0062091B">
              <w:rPr>
                <w:bCs/>
                <w:color w:val="auto"/>
              </w:rPr>
              <w:t>Test składa się z pytań zamkniętych jednokrotnego wyboru, wyboru tak/nie lub dopasowania odpowiedzi.</w:t>
            </w:r>
          </w:p>
          <w:p w:rsidR="0062091B" w:rsidRPr="0062091B" w:rsidRDefault="0062091B" w:rsidP="0062091B">
            <w:pPr>
              <w:spacing w:after="0" w:line="259" w:lineRule="auto"/>
              <w:ind w:left="0" w:right="235" w:firstLine="0"/>
              <w:rPr>
                <w:bCs/>
                <w:color w:val="auto"/>
              </w:rPr>
            </w:pPr>
            <w:r w:rsidRPr="0062091B">
              <w:rPr>
                <w:bCs/>
                <w:color w:val="auto"/>
              </w:rPr>
              <w:t>Studentów obowiązuje:</w:t>
            </w:r>
          </w:p>
          <w:p w:rsidR="0062091B" w:rsidRPr="0062091B" w:rsidRDefault="0062091B" w:rsidP="0062091B">
            <w:pPr>
              <w:spacing w:after="0" w:line="259" w:lineRule="auto"/>
              <w:ind w:left="0" w:right="235" w:firstLine="0"/>
              <w:rPr>
                <w:bCs/>
                <w:color w:val="auto"/>
              </w:rPr>
            </w:pPr>
            <w:r w:rsidRPr="0062091B">
              <w:rPr>
                <w:bCs/>
                <w:color w:val="auto"/>
              </w:rPr>
              <w:t>- wstępne przygotowanie do zajęć laboratoryjnych zgodnie z tematyką ćwiczeń;</w:t>
            </w:r>
          </w:p>
          <w:p w:rsidR="0062091B" w:rsidRPr="0062091B" w:rsidRDefault="0062091B" w:rsidP="0062091B">
            <w:pPr>
              <w:spacing w:after="0" w:line="259" w:lineRule="auto"/>
              <w:ind w:left="0" w:right="235" w:firstLine="0"/>
              <w:rPr>
                <w:bCs/>
                <w:color w:val="auto"/>
              </w:rPr>
            </w:pPr>
            <w:r w:rsidRPr="0062091B">
              <w:rPr>
                <w:bCs/>
                <w:color w:val="auto"/>
              </w:rPr>
              <w:t>- noszenie fartuchów, przeznaczonych do użytku na sali ćwiczeń;</w:t>
            </w:r>
          </w:p>
          <w:p w:rsidR="0062091B" w:rsidRPr="0062091B" w:rsidRDefault="0062091B" w:rsidP="0062091B">
            <w:pPr>
              <w:spacing w:after="0" w:line="259" w:lineRule="auto"/>
              <w:ind w:left="0" w:right="235" w:firstLine="0"/>
              <w:rPr>
                <w:bCs/>
                <w:color w:val="auto"/>
              </w:rPr>
            </w:pPr>
            <w:r w:rsidRPr="0062091B">
              <w:rPr>
                <w:bCs/>
                <w:color w:val="auto"/>
              </w:rPr>
              <w:t>- przestrzeganie zaleceń bezpieczeństwa i higieny oraz zaleceń epidemicznych;</w:t>
            </w:r>
          </w:p>
          <w:p w:rsidR="0062091B" w:rsidRPr="0062091B" w:rsidRDefault="0062091B" w:rsidP="0062091B">
            <w:pPr>
              <w:spacing w:after="0" w:line="259" w:lineRule="auto"/>
              <w:ind w:left="0" w:right="235" w:firstLine="0"/>
              <w:rPr>
                <w:bCs/>
                <w:color w:val="auto"/>
              </w:rPr>
            </w:pPr>
            <w:r w:rsidRPr="0062091B">
              <w:rPr>
                <w:bCs/>
                <w:color w:val="auto"/>
              </w:rPr>
              <w:t>W przypadku użycia platformy e-learningowej student zobowiązany jest do zapoznania się ze wszystkimi materiałami dodanymi przez wykładowców.</w:t>
            </w:r>
          </w:p>
          <w:p w:rsidR="0062091B" w:rsidRPr="0062091B" w:rsidRDefault="0062091B" w:rsidP="0062091B">
            <w:pPr>
              <w:spacing w:after="0" w:line="259" w:lineRule="auto"/>
              <w:ind w:left="0" w:right="235" w:firstLine="0"/>
              <w:rPr>
                <w:bCs/>
                <w:color w:val="auto"/>
              </w:rPr>
            </w:pPr>
            <w:r w:rsidRPr="0062091B">
              <w:rPr>
                <w:bCs/>
                <w:color w:val="auto"/>
              </w:rPr>
              <w:t>Warunkiem przystąpienia do zaliczenia końcowego jest obecność studenta na wszystkich zajęciach. Każda nieobecność musi być usprawiedliwiona i odrobiona. Nieobecność spowodowaną chorobą należy usprawiedliwić poprzez okazanie prowadzącemu zwolnienia lekarskiego do wglądu. Preferowaną formę odrobienia zajęć należy ustalić z prowadzącym temat zajęć na których student był nieobecny. Nieobecność powyżej 50% zajęć skutkuje niezaliczeniem przedmiotu.</w:t>
            </w:r>
          </w:p>
          <w:p w:rsidR="0062091B" w:rsidRPr="0062091B" w:rsidRDefault="0062091B" w:rsidP="0062091B">
            <w:pPr>
              <w:spacing w:after="0" w:line="259" w:lineRule="auto"/>
              <w:ind w:left="0" w:right="235" w:firstLine="0"/>
              <w:rPr>
                <w:bCs/>
                <w:color w:val="auto"/>
              </w:rPr>
            </w:pPr>
            <w:r w:rsidRPr="0062091B">
              <w:rPr>
                <w:bCs/>
                <w:color w:val="auto"/>
              </w:rPr>
              <w:t>Możliwe są 2 podejścia do zaliczenia końcowego z Zakładu Biologii Medycznej: pierwszy termin, termin poprawkowy. Próg zaliczenia wynosi 60%.</w:t>
            </w:r>
          </w:p>
          <w:p w:rsidR="0062091B" w:rsidRDefault="0062091B" w:rsidP="0062091B">
            <w:pPr>
              <w:spacing w:after="0" w:line="259" w:lineRule="auto"/>
              <w:ind w:left="0" w:right="235" w:firstLine="0"/>
              <w:rPr>
                <w:bCs/>
                <w:color w:val="auto"/>
              </w:rPr>
            </w:pPr>
            <w:r w:rsidRPr="0062091B">
              <w:rPr>
                <w:bCs/>
                <w:color w:val="auto"/>
              </w:rPr>
              <w:t xml:space="preserve">Kontakt w dodatkowych sprawach studenckich i organizacyjnych: sekretariat nzi@wum.edu.pl, tel. 022-116-92-50, ul. Litewska 14/16, 00-575 Warszawa, pokój 308 oraz w siedzibie jednostki oraz na stronie Zakładu Biochemii i Żywienia https://ziz.wum.edu.pl/. Możliwość członkostwa w Studenckim Kole Naukowym „Agar”, kontakt: skn.agar@wum.edu, </w:t>
            </w:r>
            <w:hyperlink r:id="rId10" w:history="1">
              <w:r w:rsidR="00D35C23" w:rsidRPr="009E1EEE">
                <w:rPr>
                  <w:rStyle w:val="Hipercze"/>
                  <w:bCs/>
                </w:rPr>
                <w:t>sylwia.jarzynka@wum.edu.p</w:t>
              </w:r>
            </w:hyperlink>
          </w:p>
          <w:p w:rsidR="00D35C23" w:rsidRDefault="00D35C23" w:rsidP="0062091B">
            <w:pPr>
              <w:spacing w:after="0" w:line="259" w:lineRule="auto"/>
              <w:ind w:left="0" w:right="235" w:firstLine="0"/>
              <w:rPr>
                <w:bCs/>
                <w:color w:val="auto"/>
              </w:rPr>
            </w:pPr>
          </w:p>
          <w:p w:rsidR="00D35C23" w:rsidRPr="00D35C23" w:rsidRDefault="00D35C23" w:rsidP="0062091B">
            <w:pPr>
              <w:spacing w:after="0" w:line="259" w:lineRule="auto"/>
              <w:ind w:left="0" w:right="235" w:firstLine="0"/>
              <w:rPr>
                <w:b/>
                <w:color w:val="auto"/>
              </w:rPr>
            </w:pPr>
            <w:r w:rsidRPr="00D35C23">
              <w:rPr>
                <w:b/>
                <w:color w:val="auto"/>
              </w:rPr>
              <w:t>Zakład Ratownictwa Medycznego</w:t>
            </w:r>
          </w:p>
          <w:p w:rsidR="00D960F6" w:rsidRPr="00CA628F" w:rsidRDefault="00D960F6" w:rsidP="00D960F6">
            <w:pPr>
              <w:spacing w:after="0" w:line="259" w:lineRule="auto"/>
              <w:ind w:left="0" w:right="235" w:firstLine="0"/>
              <w:rPr>
                <w:bCs/>
                <w:color w:val="auto"/>
              </w:rPr>
            </w:pPr>
            <w:r w:rsidRPr="00CA628F">
              <w:rPr>
                <w:bCs/>
                <w:color w:val="auto"/>
              </w:rPr>
              <w:t xml:space="preserve">Regulamin Zajęć </w:t>
            </w:r>
          </w:p>
          <w:p w:rsidR="00D960F6" w:rsidRPr="00CA628F" w:rsidRDefault="00D960F6" w:rsidP="00D960F6">
            <w:pPr>
              <w:spacing w:after="0" w:line="259" w:lineRule="auto"/>
              <w:ind w:left="0" w:right="235" w:firstLine="0"/>
              <w:rPr>
                <w:bCs/>
                <w:color w:val="auto"/>
              </w:rPr>
            </w:pPr>
          </w:p>
          <w:p w:rsidR="00D960F6" w:rsidRPr="00CA628F" w:rsidRDefault="00D960F6" w:rsidP="00D960F6">
            <w:pPr>
              <w:spacing w:after="0" w:line="259" w:lineRule="auto"/>
              <w:ind w:left="0" w:right="235" w:firstLine="0"/>
              <w:rPr>
                <w:bCs/>
                <w:color w:val="auto"/>
              </w:rPr>
            </w:pPr>
            <w:r w:rsidRPr="00CA628F">
              <w:rPr>
                <w:bCs/>
                <w:color w:val="auto"/>
              </w:rPr>
              <w:t xml:space="preserve">Na zajęcia ćwiczeniowe wymagany jest strój sportowy. </w:t>
            </w:r>
          </w:p>
          <w:p w:rsidR="00D960F6" w:rsidRPr="00CA628F" w:rsidRDefault="00D960F6" w:rsidP="00D960F6">
            <w:pPr>
              <w:spacing w:after="0" w:line="259" w:lineRule="auto"/>
              <w:ind w:left="0" w:right="235" w:firstLine="0"/>
              <w:rPr>
                <w:bCs/>
                <w:color w:val="auto"/>
              </w:rPr>
            </w:pPr>
          </w:p>
          <w:p w:rsidR="00D960F6" w:rsidRPr="00CA628F" w:rsidRDefault="00D960F6" w:rsidP="00D960F6">
            <w:pPr>
              <w:spacing w:after="0" w:line="259" w:lineRule="auto"/>
              <w:ind w:left="0" w:right="235" w:firstLine="0"/>
              <w:rPr>
                <w:bCs/>
                <w:color w:val="auto"/>
              </w:rPr>
            </w:pPr>
            <w:r w:rsidRPr="00CA628F">
              <w:rPr>
                <w:bCs/>
                <w:color w:val="auto"/>
              </w:rPr>
              <w:t xml:space="preserve">Obecność na zajęciach jest obowiązkowa dopuszczalna jest 1 nb. – usprawiedliwiona, powyżej 1 nb. przedmiot jest nie zaliczany i należy go odrobić z inną grupą </w:t>
            </w:r>
          </w:p>
          <w:p w:rsidR="00D960F6" w:rsidRPr="00CA628F" w:rsidRDefault="00D960F6" w:rsidP="00D960F6">
            <w:pPr>
              <w:spacing w:after="0" w:line="259" w:lineRule="auto"/>
              <w:ind w:left="0" w:right="235" w:firstLine="0"/>
              <w:rPr>
                <w:bCs/>
                <w:color w:val="auto"/>
              </w:rPr>
            </w:pPr>
          </w:p>
          <w:p w:rsidR="00D960F6" w:rsidRPr="00CA628F" w:rsidRDefault="00D960F6" w:rsidP="00D960F6">
            <w:pPr>
              <w:spacing w:after="0" w:line="259" w:lineRule="auto"/>
              <w:ind w:left="0" w:right="235" w:firstLine="0"/>
              <w:rPr>
                <w:bCs/>
                <w:color w:val="auto"/>
              </w:rPr>
            </w:pPr>
            <w:r w:rsidRPr="00CA628F">
              <w:rPr>
                <w:bCs/>
                <w:color w:val="auto"/>
              </w:rPr>
              <w:t xml:space="preserve">Studenci z UTS lub SE mają obowiązek uczęszczać na zajęcia.  </w:t>
            </w:r>
          </w:p>
          <w:p w:rsidR="00D960F6" w:rsidRPr="00CA628F" w:rsidRDefault="00D960F6" w:rsidP="00D960F6">
            <w:pPr>
              <w:spacing w:after="0" w:line="259" w:lineRule="auto"/>
              <w:ind w:left="0" w:right="235" w:firstLine="0"/>
              <w:rPr>
                <w:bCs/>
                <w:color w:val="auto"/>
              </w:rPr>
            </w:pPr>
          </w:p>
          <w:p w:rsidR="00D960F6" w:rsidRPr="00CA628F" w:rsidRDefault="00D960F6" w:rsidP="00D960F6">
            <w:pPr>
              <w:spacing w:after="0" w:line="259" w:lineRule="auto"/>
              <w:ind w:left="0" w:right="235" w:firstLine="0"/>
              <w:rPr>
                <w:bCs/>
                <w:color w:val="auto"/>
              </w:rPr>
            </w:pPr>
            <w:r w:rsidRPr="00CA628F">
              <w:rPr>
                <w:bCs/>
                <w:color w:val="auto"/>
              </w:rPr>
              <w:t xml:space="preserve">Studenci nie mogą sami dopisywać się do grup na zajęciach. Wpis do danej grupy jest możliwy tylko przez sekretariat lub wyznaczonego wykładowcę. Jeśli student chce się przepisać do innej grupy dziekańskiej powinien złożyć Prośbę do Koordynatora przedmiotu z wyprzedzeniem do 5 dni – decyzję podejmuje Koordynator  lub wykładowca do tego upoważniony. Pierwszeństwo maja studenci z pisemna zgodą Dziekana na UTS lub SE. Do podania należy dołączyć kopię zgody </w:t>
            </w:r>
          </w:p>
          <w:p w:rsidR="00D960F6" w:rsidRPr="00CA628F" w:rsidRDefault="00D960F6" w:rsidP="00D960F6">
            <w:pPr>
              <w:spacing w:after="0" w:line="259" w:lineRule="auto"/>
              <w:ind w:left="0" w:right="235" w:firstLine="0"/>
              <w:rPr>
                <w:bCs/>
                <w:color w:val="auto"/>
              </w:rPr>
            </w:pPr>
          </w:p>
          <w:p w:rsidR="00D960F6" w:rsidRPr="00CA628F" w:rsidRDefault="00D960F6" w:rsidP="00D960F6">
            <w:pPr>
              <w:spacing w:after="0" w:line="259" w:lineRule="auto"/>
              <w:ind w:left="0" w:right="235" w:firstLine="0"/>
              <w:rPr>
                <w:bCs/>
                <w:color w:val="auto"/>
              </w:rPr>
            </w:pPr>
            <w:r w:rsidRPr="00CA628F">
              <w:rPr>
                <w:bCs/>
                <w:color w:val="auto"/>
              </w:rPr>
              <w:t xml:space="preserve">Jeśli student chce przepisać ocenę należy złożyć PODANIE przed rozpoczęciem przedmiotu do Kierownika Jednostki– decyzję podejmuje Kierownik jednostki lub wykładowca do tego upoważniony. Podanie musi zawierać: imię i nazwisko, rok studiów, nr grupy, nr indeksu, dane kontaktowe telefon i e-mail, sylabus i potwierdzenie zaliczenia przedmiotu na innym kierunku, uczelni.  </w:t>
            </w:r>
          </w:p>
          <w:p w:rsidR="00D960F6" w:rsidRPr="00CA628F" w:rsidRDefault="00D960F6" w:rsidP="00D960F6">
            <w:pPr>
              <w:spacing w:after="0" w:line="259" w:lineRule="auto"/>
              <w:ind w:left="0" w:right="235" w:firstLine="0"/>
              <w:rPr>
                <w:bCs/>
                <w:color w:val="auto"/>
              </w:rPr>
            </w:pPr>
          </w:p>
          <w:p w:rsidR="00D960F6" w:rsidRPr="00CA628F" w:rsidRDefault="00D960F6" w:rsidP="00D960F6">
            <w:pPr>
              <w:spacing w:after="0" w:line="259" w:lineRule="auto"/>
              <w:ind w:left="0" w:right="235" w:firstLine="0"/>
              <w:rPr>
                <w:bCs/>
                <w:color w:val="auto"/>
              </w:rPr>
            </w:pPr>
            <w:r w:rsidRPr="00CA628F">
              <w:rPr>
                <w:bCs/>
                <w:color w:val="auto"/>
              </w:rPr>
              <w:t xml:space="preserve">Zaliczenie przedmiotu:  </w:t>
            </w:r>
          </w:p>
          <w:p w:rsidR="00D960F6" w:rsidRPr="00CA628F" w:rsidRDefault="00D960F6" w:rsidP="00D960F6">
            <w:pPr>
              <w:spacing w:after="0" w:line="259" w:lineRule="auto"/>
              <w:ind w:left="0" w:right="235" w:firstLine="0"/>
              <w:rPr>
                <w:bCs/>
                <w:color w:val="auto"/>
              </w:rPr>
            </w:pPr>
          </w:p>
          <w:p w:rsidR="00D960F6" w:rsidRPr="00CA628F" w:rsidRDefault="00D960F6" w:rsidP="00D960F6">
            <w:pPr>
              <w:spacing w:after="0" w:line="259" w:lineRule="auto"/>
              <w:ind w:left="0" w:right="235" w:firstLine="0"/>
              <w:rPr>
                <w:bCs/>
                <w:color w:val="auto"/>
              </w:rPr>
            </w:pPr>
            <w:r w:rsidRPr="00CA628F">
              <w:rPr>
                <w:bCs/>
                <w:color w:val="auto"/>
              </w:rPr>
              <w:t xml:space="preserve">Zaliczeniem przedmiotu jest w formie testu online. Zalicza 70% Jest jedno podejście do testu.  </w:t>
            </w:r>
          </w:p>
          <w:p w:rsidR="00D960F6" w:rsidRPr="00CA628F" w:rsidRDefault="00D960F6" w:rsidP="00D960F6">
            <w:pPr>
              <w:spacing w:after="0" w:line="259" w:lineRule="auto"/>
              <w:ind w:left="0" w:right="235" w:firstLine="0"/>
              <w:rPr>
                <w:bCs/>
                <w:color w:val="auto"/>
              </w:rPr>
            </w:pPr>
          </w:p>
          <w:p w:rsidR="00D960F6" w:rsidRPr="00CA628F" w:rsidRDefault="00D960F6" w:rsidP="00D960F6">
            <w:pPr>
              <w:spacing w:after="0" w:line="259" w:lineRule="auto"/>
              <w:ind w:left="0" w:right="235" w:firstLine="0"/>
              <w:rPr>
                <w:bCs/>
                <w:color w:val="auto"/>
              </w:rPr>
            </w:pPr>
            <w:r w:rsidRPr="00CA628F">
              <w:rPr>
                <w:bCs/>
                <w:color w:val="auto"/>
              </w:rPr>
              <w:t xml:space="preserve">Skala ocen jest następująca  </w:t>
            </w:r>
          </w:p>
          <w:p w:rsidR="00D960F6" w:rsidRPr="00CA628F" w:rsidRDefault="00D960F6" w:rsidP="00D960F6">
            <w:pPr>
              <w:spacing w:after="0" w:line="259" w:lineRule="auto"/>
              <w:ind w:left="0" w:right="235" w:firstLine="0"/>
              <w:rPr>
                <w:bCs/>
                <w:color w:val="auto"/>
              </w:rPr>
            </w:pPr>
          </w:p>
          <w:p w:rsidR="00D960F6" w:rsidRPr="00CA628F" w:rsidRDefault="00D960F6" w:rsidP="00D960F6">
            <w:pPr>
              <w:spacing w:after="0" w:line="259" w:lineRule="auto"/>
              <w:ind w:left="0" w:right="235" w:firstLine="0"/>
              <w:rPr>
                <w:bCs/>
                <w:color w:val="auto"/>
              </w:rPr>
            </w:pPr>
            <w:r w:rsidRPr="00CA628F">
              <w:rPr>
                <w:bCs/>
                <w:color w:val="auto"/>
              </w:rPr>
              <w:t>100,00 %</w:t>
            </w:r>
            <w:r w:rsidRPr="00CA628F">
              <w:rPr>
                <w:bCs/>
                <w:color w:val="auto"/>
              </w:rPr>
              <w:tab/>
              <w:t>94,00 %</w:t>
            </w:r>
            <w:r w:rsidRPr="00CA628F">
              <w:rPr>
                <w:bCs/>
                <w:color w:val="auto"/>
              </w:rPr>
              <w:tab/>
            </w:r>
            <w:proofErr w:type="spellStart"/>
            <w:r w:rsidRPr="00CA628F">
              <w:rPr>
                <w:bCs/>
                <w:color w:val="auto"/>
              </w:rPr>
              <w:t>bdb</w:t>
            </w:r>
            <w:proofErr w:type="spellEnd"/>
            <w:r w:rsidRPr="00CA628F">
              <w:rPr>
                <w:bCs/>
                <w:color w:val="auto"/>
              </w:rPr>
              <w:t xml:space="preserve"> (5,0) </w:t>
            </w:r>
          </w:p>
          <w:p w:rsidR="00D960F6" w:rsidRPr="00CA628F" w:rsidRDefault="00D960F6" w:rsidP="00D960F6">
            <w:pPr>
              <w:spacing w:after="0" w:line="259" w:lineRule="auto"/>
              <w:ind w:left="0" w:right="235" w:firstLine="0"/>
              <w:rPr>
                <w:bCs/>
                <w:color w:val="auto"/>
              </w:rPr>
            </w:pPr>
          </w:p>
          <w:p w:rsidR="00D960F6" w:rsidRPr="00CA628F" w:rsidRDefault="00D960F6" w:rsidP="00D960F6">
            <w:pPr>
              <w:spacing w:after="0" w:line="259" w:lineRule="auto"/>
              <w:ind w:left="0" w:right="235" w:firstLine="0"/>
              <w:rPr>
                <w:bCs/>
                <w:color w:val="auto"/>
                <w:lang w:val="en-GB"/>
              </w:rPr>
            </w:pPr>
            <w:r w:rsidRPr="00CA628F">
              <w:rPr>
                <w:bCs/>
                <w:color w:val="auto"/>
                <w:lang w:val="en-GB"/>
              </w:rPr>
              <w:t>93,99 %</w:t>
            </w:r>
            <w:r w:rsidRPr="00CA628F">
              <w:rPr>
                <w:bCs/>
                <w:color w:val="auto"/>
                <w:lang w:val="en-GB"/>
              </w:rPr>
              <w:tab/>
              <w:t>88,00 %</w:t>
            </w:r>
            <w:r w:rsidRPr="00CA628F">
              <w:rPr>
                <w:bCs/>
                <w:color w:val="auto"/>
                <w:lang w:val="en-GB"/>
              </w:rPr>
              <w:tab/>
            </w:r>
            <w:proofErr w:type="spellStart"/>
            <w:r w:rsidRPr="00CA628F">
              <w:rPr>
                <w:bCs/>
                <w:color w:val="auto"/>
                <w:lang w:val="en-GB"/>
              </w:rPr>
              <w:t>pdb</w:t>
            </w:r>
            <w:proofErr w:type="spellEnd"/>
            <w:r w:rsidRPr="00CA628F">
              <w:rPr>
                <w:bCs/>
                <w:color w:val="auto"/>
                <w:lang w:val="en-GB"/>
              </w:rPr>
              <w:t xml:space="preserve"> (4,5) </w:t>
            </w:r>
          </w:p>
          <w:p w:rsidR="00D960F6" w:rsidRPr="00CA628F" w:rsidRDefault="00D960F6" w:rsidP="00D960F6">
            <w:pPr>
              <w:spacing w:after="0" w:line="259" w:lineRule="auto"/>
              <w:ind w:left="0" w:right="235" w:firstLine="0"/>
              <w:rPr>
                <w:bCs/>
                <w:color w:val="auto"/>
                <w:lang w:val="en-GB"/>
              </w:rPr>
            </w:pPr>
          </w:p>
          <w:p w:rsidR="00D960F6" w:rsidRPr="00CA628F" w:rsidRDefault="00D960F6" w:rsidP="00D960F6">
            <w:pPr>
              <w:spacing w:after="0" w:line="259" w:lineRule="auto"/>
              <w:ind w:left="0" w:right="235" w:firstLine="0"/>
              <w:rPr>
                <w:bCs/>
                <w:color w:val="auto"/>
                <w:lang w:val="en-GB"/>
              </w:rPr>
            </w:pPr>
            <w:r w:rsidRPr="00CA628F">
              <w:rPr>
                <w:bCs/>
                <w:color w:val="auto"/>
                <w:lang w:val="en-GB"/>
              </w:rPr>
              <w:t>87,99 %</w:t>
            </w:r>
            <w:r w:rsidRPr="00CA628F">
              <w:rPr>
                <w:bCs/>
                <w:color w:val="auto"/>
                <w:lang w:val="en-GB"/>
              </w:rPr>
              <w:tab/>
              <w:t>82,00 %</w:t>
            </w:r>
            <w:r w:rsidRPr="00CA628F">
              <w:rPr>
                <w:bCs/>
                <w:color w:val="auto"/>
                <w:lang w:val="en-GB"/>
              </w:rPr>
              <w:tab/>
              <w:t xml:space="preserve">db (4,0) </w:t>
            </w:r>
          </w:p>
          <w:p w:rsidR="00D960F6" w:rsidRPr="00CA628F" w:rsidRDefault="00D960F6" w:rsidP="00D960F6">
            <w:pPr>
              <w:spacing w:after="0" w:line="259" w:lineRule="auto"/>
              <w:ind w:left="0" w:right="235" w:firstLine="0"/>
              <w:rPr>
                <w:bCs/>
                <w:color w:val="auto"/>
                <w:lang w:val="en-GB"/>
              </w:rPr>
            </w:pPr>
          </w:p>
          <w:p w:rsidR="00D960F6" w:rsidRPr="00CA628F" w:rsidRDefault="00D960F6" w:rsidP="00D960F6">
            <w:pPr>
              <w:spacing w:after="0" w:line="259" w:lineRule="auto"/>
              <w:ind w:left="0" w:right="235" w:firstLine="0"/>
              <w:rPr>
                <w:bCs/>
                <w:color w:val="auto"/>
                <w:lang w:val="en-GB"/>
              </w:rPr>
            </w:pPr>
            <w:r w:rsidRPr="00CA628F">
              <w:rPr>
                <w:bCs/>
                <w:color w:val="auto"/>
                <w:lang w:val="en-GB"/>
              </w:rPr>
              <w:t>81,99 %</w:t>
            </w:r>
            <w:r w:rsidRPr="00CA628F">
              <w:rPr>
                <w:bCs/>
                <w:color w:val="auto"/>
                <w:lang w:val="en-GB"/>
              </w:rPr>
              <w:tab/>
              <w:t>76,00 %</w:t>
            </w:r>
            <w:r w:rsidRPr="00CA628F">
              <w:rPr>
                <w:bCs/>
                <w:color w:val="auto"/>
                <w:lang w:val="en-GB"/>
              </w:rPr>
              <w:tab/>
              <w:t xml:space="preserve">ddb (3,5) </w:t>
            </w:r>
          </w:p>
          <w:p w:rsidR="00D960F6" w:rsidRPr="00CA628F" w:rsidRDefault="00D960F6" w:rsidP="00D960F6">
            <w:pPr>
              <w:spacing w:after="0" w:line="259" w:lineRule="auto"/>
              <w:ind w:left="0" w:right="235" w:firstLine="0"/>
              <w:rPr>
                <w:bCs/>
                <w:color w:val="auto"/>
                <w:lang w:val="en-GB"/>
              </w:rPr>
            </w:pPr>
          </w:p>
          <w:p w:rsidR="00D960F6" w:rsidRPr="00CA628F" w:rsidRDefault="00D960F6" w:rsidP="00D960F6">
            <w:pPr>
              <w:spacing w:after="0" w:line="259" w:lineRule="auto"/>
              <w:ind w:left="0" w:right="235" w:firstLine="0"/>
              <w:rPr>
                <w:bCs/>
                <w:color w:val="auto"/>
                <w:lang w:val="en-GB"/>
              </w:rPr>
            </w:pPr>
            <w:r w:rsidRPr="00CA628F">
              <w:rPr>
                <w:bCs/>
                <w:color w:val="auto"/>
                <w:lang w:val="en-GB"/>
              </w:rPr>
              <w:t>75,99 %</w:t>
            </w:r>
            <w:r w:rsidRPr="00CA628F">
              <w:rPr>
                <w:bCs/>
                <w:color w:val="auto"/>
                <w:lang w:val="en-GB"/>
              </w:rPr>
              <w:tab/>
              <w:t>70,00 %</w:t>
            </w:r>
            <w:r w:rsidRPr="00CA628F">
              <w:rPr>
                <w:bCs/>
                <w:color w:val="auto"/>
                <w:lang w:val="en-GB"/>
              </w:rPr>
              <w:tab/>
            </w:r>
            <w:proofErr w:type="spellStart"/>
            <w:r w:rsidRPr="00CA628F">
              <w:rPr>
                <w:bCs/>
                <w:color w:val="auto"/>
                <w:lang w:val="en-GB"/>
              </w:rPr>
              <w:t>dst</w:t>
            </w:r>
            <w:proofErr w:type="spellEnd"/>
            <w:r w:rsidRPr="00CA628F">
              <w:rPr>
                <w:bCs/>
                <w:color w:val="auto"/>
                <w:lang w:val="en-GB"/>
              </w:rPr>
              <w:t xml:space="preserve"> (3,0) </w:t>
            </w:r>
          </w:p>
          <w:p w:rsidR="00D960F6" w:rsidRPr="00CA628F" w:rsidRDefault="00D960F6" w:rsidP="00D960F6">
            <w:pPr>
              <w:spacing w:after="0" w:line="259" w:lineRule="auto"/>
              <w:ind w:left="0" w:right="235" w:firstLine="0"/>
              <w:rPr>
                <w:bCs/>
                <w:color w:val="auto"/>
                <w:lang w:val="en-GB"/>
              </w:rPr>
            </w:pPr>
          </w:p>
          <w:p w:rsidR="00D960F6" w:rsidRPr="00CA628F" w:rsidRDefault="00D960F6" w:rsidP="00D960F6">
            <w:pPr>
              <w:spacing w:after="0" w:line="259" w:lineRule="auto"/>
              <w:ind w:left="0" w:right="235" w:firstLine="0"/>
              <w:rPr>
                <w:bCs/>
                <w:color w:val="auto"/>
                <w:lang w:val="en-GB"/>
              </w:rPr>
            </w:pPr>
            <w:r w:rsidRPr="00CA628F">
              <w:rPr>
                <w:bCs/>
                <w:color w:val="auto"/>
                <w:lang w:val="en-GB"/>
              </w:rPr>
              <w:t>69,99 %</w:t>
            </w:r>
            <w:r w:rsidRPr="00CA628F">
              <w:rPr>
                <w:bCs/>
                <w:color w:val="auto"/>
                <w:lang w:val="en-GB"/>
              </w:rPr>
              <w:tab/>
              <w:t>0,00 %</w:t>
            </w:r>
            <w:r w:rsidRPr="00CA628F">
              <w:rPr>
                <w:bCs/>
                <w:color w:val="auto"/>
                <w:lang w:val="en-GB"/>
              </w:rPr>
              <w:tab/>
            </w:r>
            <w:proofErr w:type="spellStart"/>
            <w:r w:rsidRPr="00CA628F">
              <w:rPr>
                <w:bCs/>
                <w:color w:val="auto"/>
                <w:lang w:val="en-GB"/>
              </w:rPr>
              <w:t>ndst</w:t>
            </w:r>
            <w:proofErr w:type="spellEnd"/>
            <w:r w:rsidRPr="00CA628F">
              <w:rPr>
                <w:bCs/>
                <w:color w:val="auto"/>
                <w:lang w:val="en-GB"/>
              </w:rPr>
              <w:t xml:space="preserve"> (2,0 </w:t>
            </w:r>
          </w:p>
          <w:p w:rsidR="00D960F6" w:rsidRPr="00CA628F" w:rsidRDefault="00D960F6" w:rsidP="00D960F6">
            <w:pPr>
              <w:spacing w:after="0" w:line="259" w:lineRule="auto"/>
              <w:ind w:left="0" w:right="235" w:firstLine="0"/>
              <w:rPr>
                <w:bCs/>
                <w:color w:val="auto"/>
                <w:lang w:val="en-GB"/>
              </w:rPr>
            </w:pPr>
          </w:p>
          <w:p w:rsidR="00D960F6" w:rsidRPr="00CA628F" w:rsidRDefault="00D960F6" w:rsidP="00D960F6">
            <w:pPr>
              <w:spacing w:after="0" w:line="259" w:lineRule="auto"/>
              <w:ind w:left="0" w:right="235" w:firstLine="0"/>
              <w:rPr>
                <w:bCs/>
                <w:color w:val="auto"/>
              </w:rPr>
            </w:pPr>
            <w:r w:rsidRPr="00CA628F">
              <w:rPr>
                <w:bCs/>
                <w:color w:val="auto"/>
              </w:rPr>
              <w:t xml:space="preserve">Strona internetowa Zakładu Ratownictwa Medycznego: www.ratownictwo.wum.edu.pl </w:t>
            </w:r>
          </w:p>
          <w:p w:rsidR="00D960F6" w:rsidRPr="00CA628F" w:rsidRDefault="00D960F6" w:rsidP="00D960F6">
            <w:pPr>
              <w:spacing w:after="0" w:line="259" w:lineRule="auto"/>
              <w:ind w:left="0" w:right="235" w:firstLine="0"/>
              <w:rPr>
                <w:bCs/>
                <w:color w:val="auto"/>
              </w:rPr>
            </w:pPr>
          </w:p>
          <w:p w:rsidR="00D960F6" w:rsidRPr="00CA628F" w:rsidRDefault="00D960F6" w:rsidP="00D960F6">
            <w:pPr>
              <w:spacing w:after="0" w:line="259" w:lineRule="auto"/>
              <w:ind w:left="0" w:right="235" w:firstLine="0"/>
              <w:rPr>
                <w:bCs/>
                <w:color w:val="auto"/>
              </w:rPr>
            </w:pPr>
            <w:r w:rsidRPr="00CA628F">
              <w:rPr>
                <w:bCs/>
                <w:color w:val="auto"/>
              </w:rPr>
              <w:t xml:space="preserve">Studenckie Koła Naukowe działające przy Zakładzie Ratownictwa Medycznego WUM: </w:t>
            </w:r>
          </w:p>
          <w:p w:rsidR="00D960F6" w:rsidRPr="00CA628F" w:rsidRDefault="00D960F6" w:rsidP="00D960F6">
            <w:pPr>
              <w:spacing w:after="0" w:line="259" w:lineRule="auto"/>
              <w:ind w:left="0" w:right="235" w:firstLine="0"/>
              <w:rPr>
                <w:bCs/>
                <w:color w:val="auto"/>
              </w:rPr>
            </w:pPr>
          </w:p>
          <w:p w:rsidR="00D960F6" w:rsidRPr="00CA628F" w:rsidRDefault="00D960F6" w:rsidP="00D960F6">
            <w:pPr>
              <w:spacing w:after="0" w:line="259" w:lineRule="auto"/>
              <w:ind w:left="0" w:right="235" w:firstLine="0"/>
              <w:rPr>
                <w:bCs/>
                <w:color w:val="auto"/>
              </w:rPr>
            </w:pPr>
            <w:r w:rsidRPr="00CA628F">
              <w:rPr>
                <w:bCs/>
                <w:color w:val="auto"/>
              </w:rPr>
              <w:t xml:space="preserve">1.Studenckie Koło Naukowe Ratownictwa Medycznego </w:t>
            </w:r>
          </w:p>
          <w:p w:rsidR="00D960F6" w:rsidRPr="00CA628F" w:rsidRDefault="00D960F6" w:rsidP="00D960F6">
            <w:pPr>
              <w:spacing w:after="0" w:line="259" w:lineRule="auto"/>
              <w:ind w:left="0" w:right="235" w:firstLine="0"/>
              <w:rPr>
                <w:bCs/>
                <w:color w:val="auto"/>
              </w:rPr>
            </w:pPr>
            <w:r w:rsidRPr="00CA628F">
              <w:rPr>
                <w:bCs/>
                <w:color w:val="auto"/>
              </w:rPr>
              <w:t>2.Studenckie Koło Naukowe Medycyny Ratunkowej Dzieci</w:t>
            </w:r>
          </w:p>
          <w:p w:rsidR="00D960F6" w:rsidRPr="00CA628F" w:rsidRDefault="00D960F6" w:rsidP="00D960F6">
            <w:pPr>
              <w:spacing w:after="0" w:line="259" w:lineRule="auto"/>
              <w:ind w:left="0" w:right="235" w:firstLine="0"/>
              <w:rPr>
                <w:bCs/>
                <w:color w:val="auto"/>
              </w:rPr>
            </w:pPr>
            <w:r w:rsidRPr="00CA628F">
              <w:rPr>
                <w:bCs/>
                <w:color w:val="auto"/>
              </w:rPr>
              <w:t xml:space="preserve">3. Studenckie Koło Naukowe Medycyny Przedszpitalnej </w:t>
            </w:r>
          </w:p>
          <w:p w:rsidR="00D960F6" w:rsidRDefault="00D960F6" w:rsidP="00D960F6">
            <w:pPr>
              <w:pStyle w:val="Akapitzlist"/>
              <w:spacing w:after="0" w:line="259" w:lineRule="auto"/>
              <w:ind w:right="235" w:firstLine="0"/>
              <w:rPr>
                <w:b/>
                <w:color w:val="auto"/>
              </w:rPr>
            </w:pPr>
          </w:p>
          <w:p w:rsidR="00DA76C1" w:rsidRPr="00D960F6" w:rsidRDefault="00DA76C1" w:rsidP="00D960F6">
            <w:pPr>
              <w:spacing w:after="0" w:line="259" w:lineRule="auto"/>
              <w:ind w:right="235"/>
              <w:rPr>
                <w:b/>
                <w:color w:val="auto"/>
              </w:rPr>
            </w:pPr>
            <w:r w:rsidRPr="00D960F6">
              <w:rPr>
                <w:b/>
                <w:color w:val="auto"/>
              </w:rPr>
              <w:t>Zakład Propedeutyki Onkologicznej</w:t>
            </w:r>
          </w:p>
          <w:p w:rsidR="00DA76C1" w:rsidRPr="00DA76C1" w:rsidRDefault="00DA76C1" w:rsidP="00DA76C1">
            <w:pPr>
              <w:spacing w:after="0" w:line="259" w:lineRule="auto"/>
              <w:ind w:left="0" w:right="235" w:firstLine="0"/>
              <w:rPr>
                <w:b/>
                <w:color w:val="auto"/>
              </w:rPr>
            </w:pPr>
          </w:p>
          <w:p w:rsidR="00CA628F" w:rsidRPr="00CA628F" w:rsidRDefault="00CA628F" w:rsidP="00CA628F">
            <w:pPr>
              <w:spacing w:after="0" w:line="259" w:lineRule="auto"/>
              <w:ind w:left="0" w:right="235" w:firstLine="0"/>
              <w:rPr>
                <w:bCs/>
                <w:color w:val="auto"/>
              </w:rPr>
            </w:pPr>
            <w:r w:rsidRPr="00CA628F">
              <w:rPr>
                <w:bCs/>
                <w:color w:val="auto"/>
              </w:rPr>
              <w:t>Strona internetowa Zakładu: https://propedeutykaonkologiczna.wum.edu.pl/</w:t>
            </w:r>
          </w:p>
          <w:p w:rsidR="00CA628F" w:rsidRPr="00CA628F" w:rsidRDefault="00CA628F" w:rsidP="00CA628F">
            <w:pPr>
              <w:spacing w:after="0" w:line="259" w:lineRule="auto"/>
              <w:ind w:left="0" w:right="235" w:firstLine="0"/>
              <w:rPr>
                <w:bCs/>
                <w:color w:val="auto"/>
              </w:rPr>
            </w:pPr>
            <w:r w:rsidRPr="00CA628F">
              <w:rPr>
                <w:bCs/>
                <w:color w:val="auto"/>
              </w:rPr>
              <w:t>Obecność na wszystkich wykładach i seminariach jest obowiązkowa.</w:t>
            </w:r>
          </w:p>
          <w:p w:rsidR="00CA628F" w:rsidRPr="00CA628F" w:rsidRDefault="00CA628F" w:rsidP="00CA628F">
            <w:pPr>
              <w:spacing w:after="0" w:line="259" w:lineRule="auto"/>
              <w:ind w:left="0" w:right="235" w:firstLine="0"/>
              <w:rPr>
                <w:bCs/>
                <w:color w:val="auto"/>
              </w:rPr>
            </w:pPr>
            <w:r w:rsidRPr="00CA628F">
              <w:rPr>
                <w:bCs/>
                <w:color w:val="auto"/>
              </w:rPr>
              <w:t>Wykłady odbywają się w semestrze I.</w:t>
            </w:r>
          </w:p>
          <w:p w:rsidR="00CA628F" w:rsidRPr="00CA628F" w:rsidRDefault="00CA628F" w:rsidP="00CA628F">
            <w:pPr>
              <w:spacing w:after="0" w:line="259" w:lineRule="auto"/>
              <w:ind w:left="0" w:right="235" w:firstLine="0"/>
              <w:rPr>
                <w:bCs/>
                <w:color w:val="auto"/>
              </w:rPr>
            </w:pPr>
            <w:r w:rsidRPr="00CA628F">
              <w:rPr>
                <w:bCs/>
                <w:color w:val="auto"/>
              </w:rPr>
              <w:t>Seminaria odbywają się w semestrze II wg planu zajęć.</w:t>
            </w:r>
          </w:p>
          <w:p w:rsidR="00CA628F" w:rsidRPr="00CA628F" w:rsidRDefault="00CA628F" w:rsidP="00CA628F">
            <w:pPr>
              <w:spacing w:after="0" w:line="259" w:lineRule="auto"/>
              <w:ind w:left="0" w:right="235" w:firstLine="0"/>
              <w:rPr>
                <w:bCs/>
                <w:color w:val="auto"/>
              </w:rPr>
            </w:pPr>
            <w:r w:rsidRPr="00CA628F">
              <w:rPr>
                <w:bCs/>
                <w:color w:val="auto"/>
              </w:rPr>
              <w:t>W celu uzyskania zaliczenia przedmiotu wymagane jest aktywne uczestnictwo we wszystkich wykładach i seminariach, przedstawienie planu opieki nad pacjentką onkologiczną, opracowanie zagadnienia z zakresu położnictwa onkologicznego wyznaczonego na pierwszym seminarium oraz zdanie testu końcowego.</w:t>
            </w:r>
          </w:p>
          <w:p w:rsidR="00DA76C1" w:rsidRPr="00C01834" w:rsidRDefault="00CA628F" w:rsidP="00CA628F">
            <w:pPr>
              <w:spacing w:after="0" w:line="259" w:lineRule="auto"/>
              <w:ind w:left="0" w:right="235" w:firstLine="0"/>
              <w:rPr>
                <w:b/>
                <w:color w:val="auto"/>
              </w:rPr>
            </w:pPr>
            <w:r w:rsidRPr="00CA628F">
              <w:rPr>
                <w:bCs/>
                <w:color w:val="auto"/>
              </w:rPr>
              <w:t>Zaliczenie odbędzie się w formie testu jednokrotnego wyboru (25 pytań) w trakcie ostatnich zajęć seminaryjnych dla każdej z grup. Każdemu studentowi przysługują dwa podejścia do testu. Zaliczenie testu wymaga udzielenia powyżej 60% poprawnych odpowiedzi.</w:t>
            </w:r>
          </w:p>
        </w:tc>
      </w:tr>
    </w:tbl>
    <w:p w:rsidR="00F016D9" w:rsidRPr="00A97D1F" w:rsidRDefault="00A5413A" w:rsidP="001B4491">
      <w:pPr>
        <w:spacing w:before="120" w:after="0" w:line="259" w:lineRule="auto"/>
        <w:ind w:left="0" w:firstLine="0"/>
        <w:rPr>
          <w:color w:val="auto"/>
          <w:sz w:val="16"/>
          <w:szCs w:val="16"/>
        </w:rPr>
      </w:pPr>
      <w:r>
        <w:rPr>
          <w:noProof/>
          <w:color w:val="auto"/>
          <w:sz w:val="16"/>
          <w:szCs w:val="16"/>
        </w:rPr>
        <w:lastRenderedPageBreak/>
        <w:pict>
          <v:shape id="_x0000_s1027" type="#_x0000_t202" style="position:absolute;margin-left:-7.25pt;margin-top:637.15pt;width:517.5pt;height:110.6pt;z-index:251661312;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">
            <v:textbox style="mso-fit-shape-to-text:t">
              <w:txbxContent>
                <w:p w:rsidR="00C174A8" w:rsidRPr="008E78CF" w:rsidRDefault="00C174A8" w:rsidP="00C174A8">
                  <w:pPr>
                    <w:jc w:val="center"/>
                    <w:rPr>
                      <w:b/>
                      <w:bCs/>
                    </w:rPr>
                  </w:pPr>
                  <w:r w:rsidRPr="008E78CF">
                    <w:rPr>
                      <w:b/>
                      <w:bCs/>
                    </w:rPr>
                    <w:t>UWAGA</w:t>
                  </w:r>
                </w:p>
                <w:p w:rsidR="003A2874" w:rsidRDefault="00C174A8" w:rsidP="00C174A8">
                  <w:pPr>
                    <w:jc w:val="center"/>
                  </w:pPr>
                  <w:r>
                    <w:t xml:space="preserve">Końcowe 10 minut ostatnich zajęć w bloku/semestrze/roku należy przeznaczyć na wypełnienie przez studentów </w:t>
                  </w:r>
                  <w:r>
                    <w:br/>
                    <w:t>Ankiety Oceny Zajęć i Nauczycieli Akademickich</w:t>
                  </w:r>
                </w:p>
              </w:txbxContent>
            </v:textbox>
            <w10:wrap type="square"/>
          </v:shape>
        </w:pict>
      </w:r>
      <w:r w:rsidR="00382A13" w:rsidRPr="00A97D1F">
        <w:rPr>
          <w:color w:val="auto"/>
          <w:sz w:val="16"/>
          <w:szCs w:val="16"/>
        </w:rPr>
        <w:t>Prawa majątkowe, w tym autorskie, do sylabusa przysługują WUM. Sylabus może być wykorzystywany dla celów związanych z kształceniem na studiach odbywanych w WUM. Korzystanie z sylabusa w innych celach wymaga zgody WUM.</w:t>
      </w:r>
    </w:p>
    <w:sectPr w:rsidR="00F016D9" w:rsidRPr="00A97D1F" w:rsidSect="00B929DB">
      <w:footerReference w:type="even" r:id="rId11"/>
      <w:footerReference w:type="default" r:id="rId12"/>
      <w:footerReference w:type="first" r:id="rId13"/>
      <w:pgSz w:w="11906" w:h="16838" w:code="9"/>
      <w:pgMar w:top="1134" w:right="851" w:bottom="1418" w:left="851" w:header="709" w:footer="81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C35" w:rsidRDefault="00014C35">
      <w:pPr>
        <w:spacing w:after="0" w:line="240" w:lineRule="auto"/>
      </w:pPr>
      <w:r>
        <w:separator/>
      </w:r>
    </w:p>
  </w:endnote>
  <w:endnote w:type="continuationSeparator" w:id="0">
    <w:p w:rsidR="00014C35" w:rsidRDefault="00014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10022FF" w:usb1="C000E47F" w:usb2="00000029" w:usb3="00000000" w:csb0="000001DF"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CEC" w:rsidRDefault="00A5413A">
    <w:pPr>
      <w:spacing w:after="0" w:line="259" w:lineRule="auto"/>
      <w:ind w:left="0" w:right="-23" w:firstLine="0"/>
      <w:jc w:val="right"/>
    </w:pPr>
    <w:r w:rsidRPr="00A5413A">
      <w:rPr>
        <w:noProof/>
        <w:sz w:val="22"/>
      </w:rPr>
      <w:pict>
        <v:group id="Group 36256" o:spid="_x0000_s2053" style="position:absolute;left:0;text-align:left;margin-left:42.5pt;margin-top:787.3pt;width:510.25pt;height:.75pt;z-index:251658240;mso-position-horizontal-relative:page;mso-position-vertical-relative:page" coordsize="648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">
          <v:shape id="Shape 36257" o:spid="_x0000_s2054" style="position:absolute;width:64800;height:0;visibility:visible" coordsize="64800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" adj="0,,0" path="m6480049,l,e" filled="f" strokecolor="#aaa">
            <v:stroke miterlimit="83231f" joinstyle="miter"/>
            <v:formulas/>
            <v:path arrowok="t" o:connecttype="segments" textboxrect="0,0,6480049,0"/>
          </v:shape>
          <w10:wrap type="square" anchorx="page" anchory="page"/>
        </v:group>
      </w:pict>
    </w:r>
    <w:r w:rsidRPr="00A5413A">
      <w:fldChar w:fldCharType="begin"/>
    </w:r>
    <w:r w:rsidR="00181CEC">
      <w:instrText xml:space="preserve"> PAGE   \* MERGEFORMAT </w:instrText>
    </w:r>
    <w:r w:rsidRPr="00A5413A">
      <w:fldChar w:fldCharType="separate"/>
    </w:r>
    <w:r w:rsidR="00181CEC">
      <w:rPr>
        <w:sz w:val="22"/>
      </w:rPr>
      <w:t>1</w:t>
    </w:r>
    <w:r>
      <w:rPr>
        <w:sz w:val="22"/>
      </w:rPr>
      <w:fldChar w:fldCharType="end"/>
    </w:r>
    <w:r w:rsidR="00181CEC">
      <w:rPr>
        <w:sz w:val="22"/>
      </w:rPr>
      <w:t xml:space="preserve"> / </w:t>
    </w:r>
    <w:fldSimple w:instr=" NUMPAGES   \* MERGEFORMAT ">
      <w:r w:rsidR="00181CEC">
        <w:rPr>
          <w:sz w:val="22"/>
        </w:rPr>
        <w:t>11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CEC" w:rsidRDefault="00A5413A">
    <w:pPr>
      <w:spacing w:after="0" w:line="259" w:lineRule="auto"/>
      <w:ind w:left="0" w:right="-23" w:firstLine="0"/>
      <w:jc w:val="right"/>
    </w:pPr>
    <w:r w:rsidRPr="00A5413A">
      <w:rPr>
        <w:noProof/>
        <w:sz w:val="22"/>
      </w:rPr>
      <w:pict>
        <v:group id="Group 36246" o:spid="_x0000_s2051" style="position:absolute;left:0;text-align:left;margin-left:42.5pt;margin-top:787.3pt;width:510.25pt;height:.75pt;z-index:251659264;mso-position-horizontal-relative:page;mso-position-vertical-relative:page" coordsize="648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">
          <v:shape id="Shape 36247" o:spid="_x0000_s2052" style="position:absolute;width:64800;height:0;visibility:visible" coordsize="64800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" adj="0,,0" path="m6480049,l,e" filled="f" strokecolor="#aaa">
            <v:stroke miterlimit="83231f" joinstyle="miter"/>
            <v:formulas/>
            <v:path arrowok="t" o:connecttype="segments" textboxrect="0,0,6480049,0"/>
          </v:shape>
          <w10:wrap type="square" anchorx="page" anchory="page"/>
        </v:group>
      </w:pict>
    </w:r>
    <w:r w:rsidRPr="00A5413A">
      <w:fldChar w:fldCharType="begin"/>
    </w:r>
    <w:r w:rsidR="00181CEC">
      <w:instrText xml:space="preserve"> PAGE   \* MERGEFORMAT </w:instrText>
    </w:r>
    <w:r w:rsidRPr="00A5413A">
      <w:fldChar w:fldCharType="separate"/>
    </w:r>
    <w:r w:rsidR="00DD55BB" w:rsidRPr="00DD55BB">
      <w:rPr>
        <w:noProof/>
        <w:sz w:val="22"/>
      </w:rPr>
      <w:t>11</w:t>
    </w:r>
    <w:r>
      <w:rPr>
        <w:sz w:val="22"/>
      </w:rPr>
      <w:fldChar w:fldCharType="end"/>
    </w:r>
    <w:r w:rsidR="00181CEC">
      <w:rPr>
        <w:sz w:val="22"/>
      </w:rPr>
      <w:t xml:space="preserve"> / </w:t>
    </w:r>
    <w:fldSimple w:instr=" NUMPAGES   \* MERGEFORMAT ">
      <w:r w:rsidR="00DD55BB" w:rsidRPr="00DD55BB">
        <w:rPr>
          <w:noProof/>
          <w:sz w:val="22"/>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CEC" w:rsidRDefault="00A5413A">
    <w:pPr>
      <w:spacing w:after="0" w:line="259" w:lineRule="auto"/>
      <w:ind w:left="0" w:right="-23" w:firstLine="0"/>
      <w:jc w:val="right"/>
    </w:pPr>
    <w:r w:rsidRPr="00A5413A">
      <w:rPr>
        <w:noProof/>
        <w:sz w:val="22"/>
      </w:rPr>
      <w:pict>
        <v:group id="Group 36236" o:spid="_x0000_s2049" style="position:absolute;left:0;text-align:left;margin-left:42.5pt;margin-top:787.3pt;width:510.25pt;height:.75pt;z-index:251660288;mso-position-horizontal-relative:page;mso-position-vertical-relative:page" coordsize="648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">
          <v:shape id="Shape 36237" o:spid="_x0000_s2050" style="position:absolute;width:64800;height:0;visibility:visible" coordsize="64800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" adj="0,,0" path="m6480049,l,e" filled="f" strokecolor="#aaa">
            <v:stroke miterlimit="83231f" joinstyle="miter"/>
            <v:formulas/>
            <v:path arrowok="t" o:connecttype="segments" textboxrect="0,0,6480049,0"/>
          </v:shape>
          <w10:wrap type="square" anchorx="page" anchory="page"/>
        </v:group>
      </w:pict>
    </w:r>
    <w:r w:rsidRPr="00A5413A">
      <w:fldChar w:fldCharType="begin"/>
    </w:r>
    <w:r w:rsidR="00181CEC">
      <w:instrText xml:space="preserve"> PAGE   \* MERGEFORMAT </w:instrText>
    </w:r>
    <w:r w:rsidRPr="00A5413A">
      <w:fldChar w:fldCharType="separate"/>
    </w:r>
    <w:r w:rsidR="00181CEC">
      <w:rPr>
        <w:sz w:val="22"/>
      </w:rPr>
      <w:t>1</w:t>
    </w:r>
    <w:r>
      <w:rPr>
        <w:sz w:val="22"/>
      </w:rPr>
      <w:fldChar w:fldCharType="end"/>
    </w:r>
    <w:r w:rsidR="00181CEC">
      <w:rPr>
        <w:sz w:val="22"/>
      </w:rPr>
      <w:t xml:space="preserve"> / </w:t>
    </w:r>
    <w:fldSimple w:instr=" NUMPAGES   \* MERGEFORMAT ">
      <w:r w:rsidR="00181CEC">
        <w:rPr>
          <w:sz w:val="22"/>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C35" w:rsidRDefault="00014C35">
      <w:pPr>
        <w:spacing w:after="0" w:line="240" w:lineRule="auto"/>
      </w:pPr>
      <w:r>
        <w:separator/>
      </w:r>
    </w:p>
  </w:footnote>
  <w:footnote w:type="continuationSeparator" w:id="0">
    <w:p w:rsidR="00014C35" w:rsidRDefault="00014C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F4DC30A8"/>
    <w:lvl w:ilvl="0" w:tplc="1804D0F8">
      <w:start w:val="1"/>
      <w:numFmt w:val="decimal"/>
      <w:lvlText w:val="%1."/>
      <w:lvlJc w:val="left"/>
      <w:pPr>
        <w:ind w:left="720" w:hanging="360"/>
      </w:pPr>
      <w:rPr>
        <w:rFonts w:ascii="Times New Roman" w:eastAsia="Times New Roman" w:hAnsi="Times New Roman" w:cs="Times New Roman"/>
        <w:b w:val="0"/>
      </w:rPr>
    </w:lvl>
    <w:lvl w:ilvl="1" w:tplc="000003EA">
      <w:start w:val="1"/>
      <w:numFmt w:val="decimal"/>
      <w:lvlText w:val="%2."/>
      <w:lvlJc w:val="left"/>
      <w:pPr>
        <w:ind w:left="1440" w:hanging="360"/>
      </w:pPr>
      <w:rPr>
        <w:rFonts w:cs="Times New Roman"/>
      </w:rPr>
    </w:lvl>
    <w:lvl w:ilvl="2" w:tplc="000003EB">
      <w:start w:val="2"/>
      <w:numFmt w:val="decimal"/>
      <w:lvlText w:val="%3."/>
      <w:lvlJc w:val="left"/>
      <w:pPr>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8577862"/>
    <w:multiLevelType w:val="hybridMultilevel"/>
    <w:tmpl w:val="65469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BF33FF"/>
    <w:multiLevelType w:val="hybridMultilevel"/>
    <w:tmpl w:val="E1DC7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4B0CC3"/>
    <w:multiLevelType w:val="hybridMultilevel"/>
    <w:tmpl w:val="EAC05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65697C"/>
    <w:multiLevelType w:val="hybridMultilevel"/>
    <w:tmpl w:val="115E9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0B36EF"/>
    <w:multiLevelType w:val="hybridMultilevel"/>
    <w:tmpl w:val="43AA28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A860587"/>
    <w:multiLevelType w:val="hybridMultilevel"/>
    <w:tmpl w:val="43AA2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650F03"/>
    <w:multiLevelType w:val="hybridMultilevel"/>
    <w:tmpl w:val="DEEE0C2C"/>
    <w:lvl w:ilvl="0" w:tplc="6248C0CA">
      <w:start w:val="1"/>
      <w:numFmt w:val="decimal"/>
      <w:lvlText w:val="%1."/>
      <w:lvlJc w:val="left"/>
      <w:pPr>
        <w:ind w:left="720" w:hanging="360"/>
      </w:pPr>
      <w:rPr>
        <w:rFonts w:hint="default"/>
        <w:b/>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2262E1"/>
    <w:multiLevelType w:val="hybridMultilevel"/>
    <w:tmpl w:val="EAC05B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D115BBE"/>
    <w:multiLevelType w:val="hybridMultilevel"/>
    <w:tmpl w:val="115E90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91D6CFC"/>
    <w:multiLevelType w:val="hybridMultilevel"/>
    <w:tmpl w:val="B84E0036"/>
    <w:lvl w:ilvl="0" w:tplc="4F5022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E843B3D"/>
    <w:multiLevelType w:val="hybridMultilevel"/>
    <w:tmpl w:val="4E2E9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D6C0432"/>
    <w:multiLevelType w:val="hybridMultilevel"/>
    <w:tmpl w:val="ED50D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FBA779F"/>
    <w:multiLevelType w:val="hybridMultilevel"/>
    <w:tmpl w:val="DEEE0C2C"/>
    <w:lvl w:ilvl="0" w:tplc="6248C0CA">
      <w:start w:val="1"/>
      <w:numFmt w:val="decimal"/>
      <w:lvlText w:val="%1."/>
      <w:lvlJc w:val="left"/>
      <w:pPr>
        <w:ind w:left="720" w:hanging="360"/>
      </w:pPr>
      <w:rPr>
        <w:rFonts w:hint="default"/>
        <w:b/>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7467C0"/>
    <w:multiLevelType w:val="hybridMultilevel"/>
    <w:tmpl w:val="5F943EAC"/>
    <w:lvl w:ilvl="0" w:tplc="B0F6454E">
      <w:start w:val="1"/>
      <w:numFmt w:val="decimal"/>
      <w:lvlText w:val="%1."/>
      <w:lvlJc w:val="left"/>
      <w:pPr>
        <w:ind w:left="720" w:hanging="360"/>
      </w:pPr>
      <w:rPr>
        <w:rFonts w:hint="default"/>
        <w:b/>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4"/>
  </w:num>
  <w:num w:numId="5">
    <w:abstractNumId w:val="6"/>
  </w:num>
  <w:num w:numId="6">
    <w:abstractNumId w:val="9"/>
  </w:num>
  <w:num w:numId="7">
    <w:abstractNumId w:val="5"/>
  </w:num>
  <w:num w:numId="8">
    <w:abstractNumId w:val="2"/>
  </w:num>
  <w:num w:numId="9">
    <w:abstractNumId w:val="10"/>
  </w:num>
  <w:num w:numId="10">
    <w:abstractNumId w:val="0"/>
  </w:num>
  <w:num w:numId="11">
    <w:abstractNumId w:val="3"/>
  </w:num>
  <w:num w:numId="12">
    <w:abstractNumId w:val="8"/>
  </w:num>
  <w:num w:numId="13">
    <w:abstractNumId w:val="1"/>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6C524C"/>
    <w:rsid w:val="00010789"/>
    <w:rsid w:val="00012608"/>
    <w:rsid w:val="00014630"/>
    <w:rsid w:val="00014C35"/>
    <w:rsid w:val="000207BD"/>
    <w:rsid w:val="00042B01"/>
    <w:rsid w:val="00050996"/>
    <w:rsid w:val="000533EC"/>
    <w:rsid w:val="00065161"/>
    <w:rsid w:val="00070CB2"/>
    <w:rsid w:val="000718E7"/>
    <w:rsid w:val="000733FE"/>
    <w:rsid w:val="00075E7C"/>
    <w:rsid w:val="000800F4"/>
    <w:rsid w:val="000825E9"/>
    <w:rsid w:val="0009230E"/>
    <w:rsid w:val="000A484D"/>
    <w:rsid w:val="000A61A5"/>
    <w:rsid w:val="000B36F8"/>
    <w:rsid w:val="000B4CFC"/>
    <w:rsid w:val="000C4A69"/>
    <w:rsid w:val="000C639F"/>
    <w:rsid w:val="000E156A"/>
    <w:rsid w:val="000E7357"/>
    <w:rsid w:val="000F036C"/>
    <w:rsid w:val="000F3849"/>
    <w:rsid w:val="00107EF1"/>
    <w:rsid w:val="00111E84"/>
    <w:rsid w:val="00117095"/>
    <w:rsid w:val="001178FE"/>
    <w:rsid w:val="00120370"/>
    <w:rsid w:val="00121CB8"/>
    <w:rsid w:val="00122D4E"/>
    <w:rsid w:val="00133592"/>
    <w:rsid w:val="00134145"/>
    <w:rsid w:val="00135B96"/>
    <w:rsid w:val="00141A71"/>
    <w:rsid w:val="001450CB"/>
    <w:rsid w:val="001453C0"/>
    <w:rsid w:val="001465E4"/>
    <w:rsid w:val="00152F94"/>
    <w:rsid w:val="00155AA4"/>
    <w:rsid w:val="0015796C"/>
    <w:rsid w:val="00160769"/>
    <w:rsid w:val="00181CEC"/>
    <w:rsid w:val="00187C9D"/>
    <w:rsid w:val="00196C1B"/>
    <w:rsid w:val="001B4491"/>
    <w:rsid w:val="001B71F4"/>
    <w:rsid w:val="001C15EC"/>
    <w:rsid w:val="001C78B8"/>
    <w:rsid w:val="001D433D"/>
    <w:rsid w:val="001E0A37"/>
    <w:rsid w:val="001E63CB"/>
    <w:rsid w:val="001F028B"/>
    <w:rsid w:val="00202F0D"/>
    <w:rsid w:val="002066C4"/>
    <w:rsid w:val="00206DA2"/>
    <w:rsid w:val="002113F2"/>
    <w:rsid w:val="00214C41"/>
    <w:rsid w:val="00221AC7"/>
    <w:rsid w:val="00226B34"/>
    <w:rsid w:val="00234792"/>
    <w:rsid w:val="00235D9B"/>
    <w:rsid w:val="002376FC"/>
    <w:rsid w:val="0024302E"/>
    <w:rsid w:val="002453B1"/>
    <w:rsid w:val="002527D9"/>
    <w:rsid w:val="002546A5"/>
    <w:rsid w:val="002732DD"/>
    <w:rsid w:val="00280285"/>
    <w:rsid w:val="00280CDD"/>
    <w:rsid w:val="00291E74"/>
    <w:rsid w:val="002956FF"/>
    <w:rsid w:val="00295C0C"/>
    <w:rsid w:val="002A0124"/>
    <w:rsid w:val="002A0754"/>
    <w:rsid w:val="002A7ED8"/>
    <w:rsid w:val="002C68BD"/>
    <w:rsid w:val="002D378F"/>
    <w:rsid w:val="002D46E2"/>
    <w:rsid w:val="002D6EB6"/>
    <w:rsid w:val="002F3B26"/>
    <w:rsid w:val="00300FEC"/>
    <w:rsid w:val="003129EB"/>
    <w:rsid w:val="00326C80"/>
    <w:rsid w:val="0033275B"/>
    <w:rsid w:val="00346BFE"/>
    <w:rsid w:val="003478F7"/>
    <w:rsid w:val="00350000"/>
    <w:rsid w:val="0035040A"/>
    <w:rsid w:val="00357306"/>
    <w:rsid w:val="00362858"/>
    <w:rsid w:val="003657FC"/>
    <w:rsid w:val="00382A13"/>
    <w:rsid w:val="003A2874"/>
    <w:rsid w:val="003A2F8F"/>
    <w:rsid w:val="003A3607"/>
    <w:rsid w:val="003D4747"/>
    <w:rsid w:val="003E4C93"/>
    <w:rsid w:val="003F1CF1"/>
    <w:rsid w:val="003F7BEC"/>
    <w:rsid w:val="0040454F"/>
    <w:rsid w:val="00417C37"/>
    <w:rsid w:val="00422398"/>
    <w:rsid w:val="00422D50"/>
    <w:rsid w:val="0042758C"/>
    <w:rsid w:val="00427F40"/>
    <w:rsid w:val="004448F5"/>
    <w:rsid w:val="0045143F"/>
    <w:rsid w:val="00456D2D"/>
    <w:rsid w:val="004624D8"/>
    <w:rsid w:val="0046774F"/>
    <w:rsid w:val="00470E8F"/>
    <w:rsid w:val="00470EA8"/>
    <w:rsid w:val="00476558"/>
    <w:rsid w:val="0047722C"/>
    <w:rsid w:val="00477321"/>
    <w:rsid w:val="00482496"/>
    <w:rsid w:val="004B0A86"/>
    <w:rsid w:val="004B1626"/>
    <w:rsid w:val="004B6EB5"/>
    <w:rsid w:val="004C07D6"/>
    <w:rsid w:val="004D05FD"/>
    <w:rsid w:val="004E4AA1"/>
    <w:rsid w:val="004F7191"/>
    <w:rsid w:val="005209A5"/>
    <w:rsid w:val="00534A0D"/>
    <w:rsid w:val="00545DD3"/>
    <w:rsid w:val="00554B71"/>
    <w:rsid w:val="005722FC"/>
    <w:rsid w:val="005818F5"/>
    <w:rsid w:val="0058364A"/>
    <w:rsid w:val="00585B1B"/>
    <w:rsid w:val="00590D10"/>
    <w:rsid w:val="00593FBD"/>
    <w:rsid w:val="005944D4"/>
    <w:rsid w:val="005B52A9"/>
    <w:rsid w:val="00602B4B"/>
    <w:rsid w:val="00613146"/>
    <w:rsid w:val="00613A89"/>
    <w:rsid w:val="0061573B"/>
    <w:rsid w:val="0062091B"/>
    <w:rsid w:val="00623A05"/>
    <w:rsid w:val="00627860"/>
    <w:rsid w:val="00630779"/>
    <w:rsid w:val="0064087A"/>
    <w:rsid w:val="00646990"/>
    <w:rsid w:val="0066444A"/>
    <w:rsid w:val="00684A3A"/>
    <w:rsid w:val="00687804"/>
    <w:rsid w:val="006930C8"/>
    <w:rsid w:val="006931CD"/>
    <w:rsid w:val="006A442B"/>
    <w:rsid w:val="006B012B"/>
    <w:rsid w:val="006B40E6"/>
    <w:rsid w:val="006C524C"/>
    <w:rsid w:val="006D018B"/>
    <w:rsid w:val="006D5ED4"/>
    <w:rsid w:val="006F2B8A"/>
    <w:rsid w:val="006F4ED5"/>
    <w:rsid w:val="00706AFF"/>
    <w:rsid w:val="00710B6B"/>
    <w:rsid w:val="00724BB4"/>
    <w:rsid w:val="00724F33"/>
    <w:rsid w:val="00725290"/>
    <w:rsid w:val="00726A36"/>
    <w:rsid w:val="00730BE4"/>
    <w:rsid w:val="00732413"/>
    <w:rsid w:val="00732CF5"/>
    <w:rsid w:val="007417CD"/>
    <w:rsid w:val="0074552B"/>
    <w:rsid w:val="00751386"/>
    <w:rsid w:val="00771894"/>
    <w:rsid w:val="00774BD9"/>
    <w:rsid w:val="0078049C"/>
    <w:rsid w:val="00786941"/>
    <w:rsid w:val="00792FD5"/>
    <w:rsid w:val="007A5732"/>
    <w:rsid w:val="007A6578"/>
    <w:rsid w:val="007B2876"/>
    <w:rsid w:val="007B5753"/>
    <w:rsid w:val="007B6E35"/>
    <w:rsid w:val="007D1D40"/>
    <w:rsid w:val="007F23D1"/>
    <w:rsid w:val="007F736A"/>
    <w:rsid w:val="00833FF2"/>
    <w:rsid w:val="00842FF2"/>
    <w:rsid w:val="00845969"/>
    <w:rsid w:val="00860ED0"/>
    <w:rsid w:val="00861D21"/>
    <w:rsid w:val="0088140D"/>
    <w:rsid w:val="00884D1E"/>
    <w:rsid w:val="008937E2"/>
    <w:rsid w:val="008A2F0E"/>
    <w:rsid w:val="008B4FB4"/>
    <w:rsid w:val="008C0AA3"/>
    <w:rsid w:val="008D2A3B"/>
    <w:rsid w:val="008D6BC8"/>
    <w:rsid w:val="008E4F3E"/>
    <w:rsid w:val="008E592D"/>
    <w:rsid w:val="00900C40"/>
    <w:rsid w:val="00900EC6"/>
    <w:rsid w:val="00901188"/>
    <w:rsid w:val="00905E33"/>
    <w:rsid w:val="00917B91"/>
    <w:rsid w:val="009201FA"/>
    <w:rsid w:val="00921837"/>
    <w:rsid w:val="00922B22"/>
    <w:rsid w:val="00923888"/>
    <w:rsid w:val="009300B6"/>
    <w:rsid w:val="009326FD"/>
    <w:rsid w:val="00945120"/>
    <w:rsid w:val="0095007C"/>
    <w:rsid w:val="0095015B"/>
    <w:rsid w:val="009527A8"/>
    <w:rsid w:val="00952BF1"/>
    <w:rsid w:val="0096272F"/>
    <w:rsid w:val="009639F5"/>
    <w:rsid w:val="00967440"/>
    <w:rsid w:val="0099169F"/>
    <w:rsid w:val="00993A5B"/>
    <w:rsid w:val="009B62DF"/>
    <w:rsid w:val="009B6AFB"/>
    <w:rsid w:val="009D16A0"/>
    <w:rsid w:val="009D520D"/>
    <w:rsid w:val="009D7168"/>
    <w:rsid w:val="009E1A8B"/>
    <w:rsid w:val="009E635F"/>
    <w:rsid w:val="009E7DC6"/>
    <w:rsid w:val="009F4B63"/>
    <w:rsid w:val="009F6016"/>
    <w:rsid w:val="009F690A"/>
    <w:rsid w:val="009F6B4B"/>
    <w:rsid w:val="00A10CFB"/>
    <w:rsid w:val="00A236EF"/>
    <w:rsid w:val="00A3096F"/>
    <w:rsid w:val="00A42ACC"/>
    <w:rsid w:val="00A536DC"/>
    <w:rsid w:val="00A5413A"/>
    <w:rsid w:val="00A54711"/>
    <w:rsid w:val="00A61174"/>
    <w:rsid w:val="00A63CE6"/>
    <w:rsid w:val="00A6502A"/>
    <w:rsid w:val="00A753FA"/>
    <w:rsid w:val="00A85EC2"/>
    <w:rsid w:val="00A934E8"/>
    <w:rsid w:val="00A97D1F"/>
    <w:rsid w:val="00AA06C9"/>
    <w:rsid w:val="00AA6A3E"/>
    <w:rsid w:val="00AD185C"/>
    <w:rsid w:val="00AD2F54"/>
    <w:rsid w:val="00AD2F83"/>
    <w:rsid w:val="00AD5754"/>
    <w:rsid w:val="00AE4B8B"/>
    <w:rsid w:val="00AE4C00"/>
    <w:rsid w:val="00AF4C0A"/>
    <w:rsid w:val="00B225DB"/>
    <w:rsid w:val="00B5341A"/>
    <w:rsid w:val="00B5568B"/>
    <w:rsid w:val="00B55FAE"/>
    <w:rsid w:val="00B6269A"/>
    <w:rsid w:val="00B77C7E"/>
    <w:rsid w:val="00B8221A"/>
    <w:rsid w:val="00B91556"/>
    <w:rsid w:val="00B929DB"/>
    <w:rsid w:val="00B93718"/>
    <w:rsid w:val="00B93C16"/>
    <w:rsid w:val="00B973EC"/>
    <w:rsid w:val="00BA4041"/>
    <w:rsid w:val="00BA69F7"/>
    <w:rsid w:val="00BB0AA6"/>
    <w:rsid w:val="00BB23E6"/>
    <w:rsid w:val="00BB2966"/>
    <w:rsid w:val="00BC013F"/>
    <w:rsid w:val="00BD2935"/>
    <w:rsid w:val="00BD35FE"/>
    <w:rsid w:val="00BE3FCD"/>
    <w:rsid w:val="00BF74E9"/>
    <w:rsid w:val="00BF7BFD"/>
    <w:rsid w:val="00C0042E"/>
    <w:rsid w:val="00C01834"/>
    <w:rsid w:val="00C07E61"/>
    <w:rsid w:val="00C174A8"/>
    <w:rsid w:val="00C24D59"/>
    <w:rsid w:val="00C31430"/>
    <w:rsid w:val="00C50E6D"/>
    <w:rsid w:val="00C56207"/>
    <w:rsid w:val="00C56F06"/>
    <w:rsid w:val="00C61120"/>
    <w:rsid w:val="00C669F4"/>
    <w:rsid w:val="00C71224"/>
    <w:rsid w:val="00C92ECE"/>
    <w:rsid w:val="00C94350"/>
    <w:rsid w:val="00C95C65"/>
    <w:rsid w:val="00CA3ACF"/>
    <w:rsid w:val="00CA628F"/>
    <w:rsid w:val="00CC15A0"/>
    <w:rsid w:val="00CC1F09"/>
    <w:rsid w:val="00CC3775"/>
    <w:rsid w:val="00CC6D0E"/>
    <w:rsid w:val="00CD06A8"/>
    <w:rsid w:val="00CE1277"/>
    <w:rsid w:val="00D147A3"/>
    <w:rsid w:val="00D320E0"/>
    <w:rsid w:val="00D33608"/>
    <w:rsid w:val="00D35C23"/>
    <w:rsid w:val="00D40B3D"/>
    <w:rsid w:val="00D509F7"/>
    <w:rsid w:val="00D56CEB"/>
    <w:rsid w:val="00D63E21"/>
    <w:rsid w:val="00D8629C"/>
    <w:rsid w:val="00D928FC"/>
    <w:rsid w:val="00D93A54"/>
    <w:rsid w:val="00D960F6"/>
    <w:rsid w:val="00DA5CD8"/>
    <w:rsid w:val="00DA76C1"/>
    <w:rsid w:val="00DB0351"/>
    <w:rsid w:val="00DB39CE"/>
    <w:rsid w:val="00DC0F93"/>
    <w:rsid w:val="00DC4E22"/>
    <w:rsid w:val="00DC7AFB"/>
    <w:rsid w:val="00DD55BB"/>
    <w:rsid w:val="00DD57B8"/>
    <w:rsid w:val="00DE5E6E"/>
    <w:rsid w:val="00DE6118"/>
    <w:rsid w:val="00DF5A7C"/>
    <w:rsid w:val="00DF679B"/>
    <w:rsid w:val="00E01C2D"/>
    <w:rsid w:val="00E165E7"/>
    <w:rsid w:val="00E20870"/>
    <w:rsid w:val="00E23260"/>
    <w:rsid w:val="00E260D7"/>
    <w:rsid w:val="00E35145"/>
    <w:rsid w:val="00E37F23"/>
    <w:rsid w:val="00E41AFE"/>
    <w:rsid w:val="00E51BB4"/>
    <w:rsid w:val="00E55362"/>
    <w:rsid w:val="00E6064C"/>
    <w:rsid w:val="00E63053"/>
    <w:rsid w:val="00E66FF6"/>
    <w:rsid w:val="00E817B4"/>
    <w:rsid w:val="00E86C7D"/>
    <w:rsid w:val="00E94CA5"/>
    <w:rsid w:val="00E95D23"/>
    <w:rsid w:val="00EB4E6F"/>
    <w:rsid w:val="00EC000F"/>
    <w:rsid w:val="00EC4AF7"/>
    <w:rsid w:val="00ED136E"/>
    <w:rsid w:val="00ED3D47"/>
    <w:rsid w:val="00EE6DD6"/>
    <w:rsid w:val="00EF1F36"/>
    <w:rsid w:val="00EF350D"/>
    <w:rsid w:val="00F016D9"/>
    <w:rsid w:val="00F027E9"/>
    <w:rsid w:val="00F23FFA"/>
    <w:rsid w:val="00F32690"/>
    <w:rsid w:val="00F33B06"/>
    <w:rsid w:val="00F33DC7"/>
    <w:rsid w:val="00F42E92"/>
    <w:rsid w:val="00F47B44"/>
    <w:rsid w:val="00F67B96"/>
    <w:rsid w:val="00F72A6F"/>
    <w:rsid w:val="00F82BE4"/>
    <w:rsid w:val="00F90236"/>
    <w:rsid w:val="00F93AC7"/>
    <w:rsid w:val="00FB1425"/>
    <w:rsid w:val="00FB30B3"/>
    <w:rsid w:val="00FC2D6C"/>
    <w:rsid w:val="00FD1A46"/>
    <w:rsid w:val="00FD29F5"/>
    <w:rsid w:val="00FF07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4711"/>
    <w:pPr>
      <w:spacing w:after="3" w:line="265" w:lineRule="auto"/>
      <w:ind w:left="10" w:hanging="10"/>
    </w:pPr>
    <w:rPr>
      <w:rFonts w:ascii="Calibri" w:eastAsia="Calibri" w:hAnsi="Calibri" w:cs="Calibri"/>
      <w:color w:val="000000"/>
      <w:sz w:val="18"/>
    </w:rPr>
  </w:style>
  <w:style w:type="paragraph" w:styleId="Nagwek1">
    <w:name w:val="heading 1"/>
    <w:next w:val="Normalny"/>
    <w:link w:val="Nagwek1Znak"/>
    <w:uiPriority w:val="9"/>
    <w:qFormat/>
    <w:rsid w:val="00A5413A"/>
    <w:pPr>
      <w:keepNext/>
      <w:keepLines/>
      <w:spacing w:after="11"/>
      <w:ind w:left="3660"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rsid w:val="00A5413A"/>
    <w:pPr>
      <w:keepNext/>
      <w:keepLines/>
      <w:spacing w:after="152" w:line="265" w:lineRule="auto"/>
      <w:ind w:left="10" w:hanging="10"/>
      <w:outlineLvl w:val="1"/>
    </w:pPr>
    <w:rPr>
      <w:rFonts w:ascii="Calibri" w:eastAsia="Calibri" w:hAnsi="Calibri" w:cs="Calibri"/>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A5413A"/>
    <w:rPr>
      <w:rFonts w:ascii="Calibri" w:eastAsia="Calibri" w:hAnsi="Calibri" w:cs="Calibri"/>
      <w:b/>
      <w:color w:val="000000"/>
      <w:sz w:val="18"/>
    </w:rPr>
  </w:style>
  <w:style w:type="character" w:customStyle="1" w:styleId="Nagwek1Znak">
    <w:name w:val="Nagłówek 1 Znak"/>
    <w:link w:val="Nagwek1"/>
    <w:rsid w:val="00A5413A"/>
    <w:rPr>
      <w:rFonts w:ascii="Calibri" w:eastAsia="Calibri" w:hAnsi="Calibri" w:cs="Calibri"/>
      <w:b/>
      <w:color w:val="000000"/>
      <w:sz w:val="24"/>
    </w:rPr>
  </w:style>
  <w:style w:type="table" w:customStyle="1" w:styleId="TableGrid">
    <w:name w:val="TableGrid"/>
    <w:rsid w:val="00A5413A"/>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C24D59"/>
    <w:rPr>
      <w:sz w:val="16"/>
      <w:szCs w:val="16"/>
    </w:rPr>
  </w:style>
  <w:style w:type="paragraph" w:styleId="Tekstkomentarza">
    <w:name w:val="annotation text"/>
    <w:basedOn w:val="Normalny"/>
    <w:link w:val="TekstkomentarzaZnak"/>
    <w:uiPriority w:val="99"/>
    <w:semiHidden/>
    <w:unhideWhenUsed/>
    <w:rsid w:val="00C24D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4D59"/>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C24D59"/>
    <w:rPr>
      <w:b/>
      <w:bCs/>
    </w:rPr>
  </w:style>
  <w:style w:type="character" w:customStyle="1" w:styleId="TematkomentarzaZnak">
    <w:name w:val="Temat komentarza Znak"/>
    <w:basedOn w:val="TekstkomentarzaZnak"/>
    <w:link w:val="Tematkomentarza"/>
    <w:uiPriority w:val="99"/>
    <w:semiHidden/>
    <w:rsid w:val="00C24D59"/>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C24D59"/>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C24D59"/>
    <w:rPr>
      <w:rFonts w:ascii="Segoe UI" w:eastAsia="Calibri" w:hAnsi="Segoe UI" w:cs="Segoe UI"/>
      <w:color w:val="000000"/>
      <w:sz w:val="18"/>
      <w:szCs w:val="18"/>
    </w:rPr>
  </w:style>
  <w:style w:type="paragraph" w:styleId="Nagwek">
    <w:name w:val="header"/>
    <w:basedOn w:val="Normalny"/>
    <w:link w:val="NagwekZnak"/>
    <w:uiPriority w:val="99"/>
    <w:unhideWhenUsed/>
    <w:rsid w:val="009E63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635F"/>
    <w:rPr>
      <w:rFonts w:ascii="Calibri" w:eastAsia="Calibri" w:hAnsi="Calibri" w:cs="Calibri"/>
      <w:color w:val="000000"/>
      <w:sz w:val="18"/>
    </w:rPr>
  </w:style>
  <w:style w:type="paragraph" w:styleId="Akapitzlist">
    <w:name w:val="List Paragraph"/>
    <w:basedOn w:val="Normalny"/>
    <w:uiPriority w:val="34"/>
    <w:qFormat/>
    <w:rsid w:val="00C92ECE"/>
    <w:pPr>
      <w:ind w:left="720"/>
      <w:contextualSpacing/>
    </w:pPr>
  </w:style>
  <w:style w:type="paragraph" w:customStyle="1" w:styleId="Default">
    <w:name w:val="Default"/>
    <w:rsid w:val="001C78B8"/>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7A6578"/>
    <w:rPr>
      <w:color w:val="0563C1" w:themeColor="hyperlink"/>
      <w:u w:val="single"/>
    </w:rPr>
  </w:style>
  <w:style w:type="character" w:customStyle="1" w:styleId="UnresolvedMention">
    <w:name w:val="Unresolved Mention"/>
    <w:basedOn w:val="Domylnaczcionkaakapitu"/>
    <w:uiPriority w:val="99"/>
    <w:semiHidden/>
    <w:unhideWhenUsed/>
    <w:rsid w:val="007A6578"/>
    <w:rPr>
      <w:color w:val="605E5C"/>
      <w:shd w:val="clear" w:color="auto" w:fill="E1DFDD"/>
    </w:rPr>
  </w:style>
  <w:style w:type="character" w:customStyle="1" w:styleId="normaltextrun">
    <w:name w:val="normaltextrun"/>
    <w:basedOn w:val="Domylnaczcionkaakapitu"/>
    <w:rsid w:val="000800F4"/>
  </w:style>
  <w:style w:type="character" w:customStyle="1" w:styleId="tabchar">
    <w:name w:val="tabchar"/>
    <w:basedOn w:val="Domylnaczcionkaakapitu"/>
    <w:rsid w:val="000800F4"/>
  </w:style>
  <w:style w:type="character" w:customStyle="1" w:styleId="eop">
    <w:name w:val="eop"/>
    <w:basedOn w:val="Domylnaczcionkaakapitu"/>
    <w:rsid w:val="000800F4"/>
  </w:style>
  <w:style w:type="paragraph" w:customStyle="1" w:styleId="paragraph">
    <w:name w:val="paragraph"/>
    <w:basedOn w:val="Normalny"/>
    <w:rsid w:val="00613A8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558245914">
      <w:bodyDiv w:val="1"/>
      <w:marLeft w:val="0"/>
      <w:marRight w:val="0"/>
      <w:marTop w:val="0"/>
      <w:marBottom w:val="0"/>
      <w:divBdr>
        <w:top w:val="none" w:sz="0" w:space="0" w:color="auto"/>
        <w:left w:val="none" w:sz="0" w:space="0" w:color="auto"/>
        <w:bottom w:val="none" w:sz="0" w:space="0" w:color="auto"/>
        <w:right w:val="none" w:sz="0" w:space="0" w:color="auto"/>
      </w:divBdr>
      <w:divsChild>
        <w:div w:id="1684436402">
          <w:marLeft w:val="0"/>
          <w:marRight w:val="0"/>
          <w:marTop w:val="0"/>
          <w:marBottom w:val="0"/>
          <w:divBdr>
            <w:top w:val="none" w:sz="0" w:space="0" w:color="auto"/>
            <w:left w:val="none" w:sz="0" w:space="0" w:color="auto"/>
            <w:bottom w:val="none" w:sz="0" w:space="0" w:color="auto"/>
            <w:right w:val="none" w:sz="0" w:space="0" w:color="auto"/>
          </w:divBdr>
          <w:divsChild>
            <w:div w:id="1410693701">
              <w:marLeft w:val="0"/>
              <w:marRight w:val="0"/>
              <w:marTop w:val="0"/>
              <w:marBottom w:val="0"/>
              <w:divBdr>
                <w:top w:val="none" w:sz="0" w:space="0" w:color="auto"/>
                <w:left w:val="none" w:sz="0" w:space="0" w:color="auto"/>
                <w:bottom w:val="none" w:sz="0" w:space="0" w:color="auto"/>
                <w:right w:val="none" w:sz="0" w:space="0" w:color="auto"/>
              </w:divBdr>
            </w:div>
          </w:divsChild>
        </w:div>
        <w:div w:id="392117349">
          <w:marLeft w:val="0"/>
          <w:marRight w:val="0"/>
          <w:marTop w:val="0"/>
          <w:marBottom w:val="0"/>
          <w:divBdr>
            <w:top w:val="none" w:sz="0" w:space="0" w:color="auto"/>
            <w:left w:val="none" w:sz="0" w:space="0" w:color="auto"/>
            <w:bottom w:val="none" w:sz="0" w:space="0" w:color="auto"/>
            <w:right w:val="none" w:sz="0" w:space="0" w:color="auto"/>
          </w:divBdr>
          <w:divsChild>
            <w:div w:id="1681202682">
              <w:marLeft w:val="0"/>
              <w:marRight w:val="0"/>
              <w:marTop w:val="0"/>
              <w:marBottom w:val="0"/>
              <w:divBdr>
                <w:top w:val="none" w:sz="0" w:space="0" w:color="auto"/>
                <w:left w:val="none" w:sz="0" w:space="0" w:color="auto"/>
                <w:bottom w:val="none" w:sz="0" w:space="0" w:color="auto"/>
                <w:right w:val="none" w:sz="0" w:space="0" w:color="auto"/>
              </w:divBdr>
            </w:div>
          </w:divsChild>
        </w:div>
        <w:div w:id="738863714">
          <w:marLeft w:val="0"/>
          <w:marRight w:val="0"/>
          <w:marTop w:val="0"/>
          <w:marBottom w:val="0"/>
          <w:divBdr>
            <w:top w:val="none" w:sz="0" w:space="0" w:color="auto"/>
            <w:left w:val="none" w:sz="0" w:space="0" w:color="auto"/>
            <w:bottom w:val="none" w:sz="0" w:space="0" w:color="auto"/>
            <w:right w:val="none" w:sz="0" w:space="0" w:color="auto"/>
          </w:divBdr>
          <w:divsChild>
            <w:div w:id="26570417">
              <w:marLeft w:val="0"/>
              <w:marRight w:val="0"/>
              <w:marTop w:val="0"/>
              <w:marBottom w:val="0"/>
              <w:divBdr>
                <w:top w:val="none" w:sz="0" w:space="0" w:color="auto"/>
                <w:left w:val="none" w:sz="0" w:space="0" w:color="auto"/>
                <w:bottom w:val="none" w:sz="0" w:space="0" w:color="auto"/>
                <w:right w:val="none" w:sz="0" w:space="0" w:color="auto"/>
              </w:divBdr>
            </w:div>
          </w:divsChild>
        </w:div>
        <w:div w:id="465244702">
          <w:marLeft w:val="0"/>
          <w:marRight w:val="0"/>
          <w:marTop w:val="0"/>
          <w:marBottom w:val="0"/>
          <w:divBdr>
            <w:top w:val="none" w:sz="0" w:space="0" w:color="auto"/>
            <w:left w:val="none" w:sz="0" w:space="0" w:color="auto"/>
            <w:bottom w:val="none" w:sz="0" w:space="0" w:color="auto"/>
            <w:right w:val="none" w:sz="0" w:space="0" w:color="auto"/>
          </w:divBdr>
          <w:divsChild>
            <w:div w:id="2054309150">
              <w:marLeft w:val="0"/>
              <w:marRight w:val="0"/>
              <w:marTop w:val="0"/>
              <w:marBottom w:val="0"/>
              <w:divBdr>
                <w:top w:val="none" w:sz="0" w:space="0" w:color="auto"/>
                <w:left w:val="none" w:sz="0" w:space="0" w:color="auto"/>
                <w:bottom w:val="none" w:sz="0" w:space="0" w:color="auto"/>
                <w:right w:val="none" w:sz="0" w:space="0" w:color="auto"/>
              </w:divBdr>
            </w:div>
          </w:divsChild>
        </w:div>
        <w:div w:id="683480090">
          <w:marLeft w:val="0"/>
          <w:marRight w:val="0"/>
          <w:marTop w:val="0"/>
          <w:marBottom w:val="0"/>
          <w:divBdr>
            <w:top w:val="none" w:sz="0" w:space="0" w:color="auto"/>
            <w:left w:val="none" w:sz="0" w:space="0" w:color="auto"/>
            <w:bottom w:val="none" w:sz="0" w:space="0" w:color="auto"/>
            <w:right w:val="none" w:sz="0" w:space="0" w:color="auto"/>
          </w:divBdr>
          <w:divsChild>
            <w:div w:id="1558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042">
      <w:bodyDiv w:val="1"/>
      <w:marLeft w:val="0"/>
      <w:marRight w:val="0"/>
      <w:marTop w:val="0"/>
      <w:marBottom w:val="0"/>
      <w:divBdr>
        <w:top w:val="none" w:sz="0" w:space="0" w:color="auto"/>
        <w:left w:val="none" w:sz="0" w:space="0" w:color="auto"/>
        <w:bottom w:val="none" w:sz="0" w:space="0" w:color="auto"/>
        <w:right w:val="none" w:sz="0" w:space="0" w:color="auto"/>
      </w:divBdr>
      <w:divsChild>
        <w:div w:id="82342621">
          <w:marLeft w:val="0"/>
          <w:marRight w:val="0"/>
          <w:marTop w:val="0"/>
          <w:marBottom w:val="0"/>
          <w:divBdr>
            <w:top w:val="none" w:sz="0" w:space="0" w:color="auto"/>
            <w:left w:val="none" w:sz="0" w:space="0" w:color="auto"/>
            <w:bottom w:val="none" w:sz="0" w:space="0" w:color="auto"/>
            <w:right w:val="none" w:sz="0" w:space="0" w:color="auto"/>
          </w:divBdr>
          <w:divsChild>
            <w:div w:id="1860702409">
              <w:marLeft w:val="0"/>
              <w:marRight w:val="0"/>
              <w:marTop w:val="0"/>
              <w:marBottom w:val="0"/>
              <w:divBdr>
                <w:top w:val="none" w:sz="0" w:space="0" w:color="auto"/>
                <w:left w:val="none" w:sz="0" w:space="0" w:color="auto"/>
                <w:bottom w:val="none" w:sz="0" w:space="0" w:color="auto"/>
                <w:right w:val="none" w:sz="0" w:space="0" w:color="auto"/>
              </w:divBdr>
            </w:div>
          </w:divsChild>
        </w:div>
        <w:div w:id="1360401022">
          <w:marLeft w:val="0"/>
          <w:marRight w:val="0"/>
          <w:marTop w:val="0"/>
          <w:marBottom w:val="0"/>
          <w:divBdr>
            <w:top w:val="none" w:sz="0" w:space="0" w:color="auto"/>
            <w:left w:val="none" w:sz="0" w:space="0" w:color="auto"/>
            <w:bottom w:val="none" w:sz="0" w:space="0" w:color="auto"/>
            <w:right w:val="none" w:sz="0" w:space="0" w:color="auto"/>
          </w:divBdr>
          <w:divsChild>
            <w:div w:id="888878966">
              <w:marLeft w:val="0"/>
              <w:marRight w:val="0"/>
              <w:marTop w:val="0"/>
              <w:marBottom w:val="0"/>
              <w:divBdr>
                <w:top w:val="none" w:sz="0" w:space="0" w:color="auto"/>
                <w:left w:val="none" w:sz="0" w:space="0" w:color="auto"/>
                <w:bottom w:val="none" w:sz="0" w:space="0" w:color="auto"/>
                <w:right w:val="none" w:sz="0" w:space="0" w:color="auto"/>
              </w:divBdr>
            </w:div>
          </w:divsChild>
        </w:div>
        <w:div w:id="821699339">
          <w:marLeft w:val="0"/>
          <w:marRight w:val="0"/>
          <w:marTop w:val="0"/>
          <w:marBottom w:val="0"/>
          <w:divBdr>
            <w:top w:val="none" w:sz="0" w:space="0" w:color="auto"/>
            <w:left w:val="none" w:sz="0" w:space="0" w:color="auto"/>
            <w:bottom w:val="none" w:sz="0" w:space="0" w:color="auto"/>
            <w:right w:val="none" w:sz="0" w:space="0" w:color="auto"/>
          </w:divBdr>
          <w:divsChild>
            <w:div w:id="2070684919">
              <w:marLeft w:val="0"/>
              <w:marRight w:val="0"/>
              <w:marTop w:val="0"/>
              <w:marBottom w:val="0"/>
              <w:divBdr>
                <w:top w:val="none" w:sz="0" w:space="0" w:color="auto"/>
                <w:left w:val="none" w:sz="0" w:space="0" w:color="auto"/>
                <w:bottom w:val="none" w:sz="0" w:space="0" w:color="auto"/>
                <w:right w:val="none" w:sz="0" w:space="0" w:color="auto"/>
              </w:divBdr>
            </w:div>
          </w:divsChild>
        </w:div>
        <w:div w:id="635256344">
          <w:marLeft w:val="0"/>
          <w:marRight w:val="0"/>
          <w:marTop w:val="0"/>
          <w:marBottom w:val="0"/>
          <w:divBdr>
            <w:top w:val="none" w:sz="0" w:space="0" w:color="auto"/>
            <w:left w:val="none" w:sz="0" w:space="0" w:color="auto"/>
            <w:bottom w:val="none" w:sz="0" w:space="0" w:color="auto"/>
            <w:right w:val="none" w:sz="0" w:space="0" w:color="auto"/>
          </w:divBdr>
          <w:divsChild>
            <w:div w:id="1550874900">
              <w:marLeft w:val="0"/>
              <w:marRight w:val="0"/>
              <w:marTop w:val="0"/>
              <w:marBottom w:val="0"/>
              <w:divBdr>
                <w:top w:val="none" w:sz="0" w:space="0" w:color="auto"/>
                <w:left w:val="none" w:sz="0" w:space="0" w:color="auto"/>
                <w:bottom w:val="none" w:sz="0" w:space="0" w:color="auto"/>
                <w:right w:val="none" w:sz="0" w:space="0" w:color="auto"/>
              </w:divBdr>
            </w:div>
          </w:divsChild>
        </w:div>
        <w:div w:id="1629622696">
          <w:marLeft w:val="0"/>
          <w:marRight w:val="0"/>
          <w:marTop w:val="0"/>
          <w:marBottom w:val="0"/>
          <w:divBdr>
            <w:top w:val="none" w:sz="0" w:space="0" w:color="auto"/>
            <w:left w:val="none" w:sz="0" w:space="0" w:color="auto"/>
            <w:bottom w:val="none" w:sz="0" w:space="0" w:color="auto"/>
            <w:right w:val="none" w:sz="0" w:space="0" w:color="auto"/>
          </w:divBdr>
          <w:divsChild>
            <w:div w:id="666252804">
              <w:marLeft w:val="0"/>
              <w:marRight w:val="0"/>
              <w:marTop w:val="0"/>
              <w:marBottom w:val="0"/>
              <w:divBdr>
                <w:top w:val="none" w:sz="0" w:space="0" w:color="auto"/>
                <w:left w:val="none" w:sz="0" w:space="0" w:color="auto"/>
                <w:bottom w:val="none" w:sz="0" w:space="0" w:color="auto"/>
                <w:right w:val="none" w:sz="0" w:space="0" w:color="auto"/>
              </w:divBdr>
            </w:div>
          </w:divsChild>
        </w:div>
        <w:div w:id="884214210">
          <w:marLeft w:val="0"/>
          <w:marRight w:val="0"/>
          <w:marTop w:val="0"/>
          <w:marBottom w:val="0"/>
          <w:divBdr>
            <w:top w:val="none" w:sz="0" w:space="0" w:color="auto"/>
            <w:left w:val="none" w:sz="0" w:space="0" w:color="auto"/>
            <w:bottom w:val="none" w:sz="0" w:space="0" w:color="auto"/>
            <w:right w:val="none" w:sz="0" w:space="0" w:color="auto"/>
          </w:divBdr>
          <w:divsChild>
            <w:div w:id="1571235067">
              <w:marLeft w:val="0"/>
              <w:marRight w:val="0"/>
              <w:marTop w:val="0"/>
              <w:marBottom w:val="0"/>
              <w:divBdr>
                <w:top w:val="none" w:sz="0" w:space="0" w:color="auto"/>
                <w:left w:val="none" w:sz="0" w:space="0" w:color="auto"/>
                <w:bottom w:val="none" w:sz="0" w:space="0" w:color="auto"/>
                <w:right w:val="none" w:sz="0" w:space="0" w:color="auto"/>
              </w:divBdr>
            </w:div>
          </w:divsChild>
        </w:div>
        <w:div w:id="1512137200">
          <w:marLeft w:val="0"/>
          <w:marRight w:val="0"/>
          <w:marTop w:val="0"/>
          <w:marBottom w:val="0"/>
          <w:divBdr>
            <w:top w:val="none" w:sz="0" w:space="0" w:color="auto"/>
            <w:left w:val="none" w:sz="0" w:space="0" w:color="auto"/>
            <w:bottom w:val="none" w:sz="0" w:space="0" w:color="auto"/>
            <w:right w:val="none" w:sz="0" w:space="0" w:color="auto"/>
          </w:divBdr>
          <w:divsChild>
            <w:div w:id="1827818480">
              <w:marLeft w:val="0"/>
              <w:marRight w:val="0"/>
              <w:marTop w:val="0"/>
              <w:marBottom w:val="0"/>
              <w:divBdr>
                <w:top w:val="none" w:sz="0" w:space="0" w:color="auto"/>
                <w:left w:val="none" w:sz="0" w:space="0" w:color="auto"/>
                <w:bottom w:val="none" w:sz="0" w:space="0" w:color="auto"/>
                <w:right w:val="none" w:sz="0" w:space="0" w:color="auto"/>
              </w:divBdr>
            </w:div>
          </w:divsChild>
        </w:div>
        <w:div w:id="1384981594">
          <w:marLeft w:val="0"/>
          <w:marRight w:val="0"/>
          <w:marTop w:val="0"/>
          <w:marBottom w:val="0"/>
          <w:divBdr>
            <w:top w:val="none" w:sz="0" w:space="0" w:color="auto"/>
            <w:left w:val="none" w:sz="0" w:space="0" w:color="auto"/>
            <w:bottom w:val="none" w:sz="0" w:space="0" w:color="auto"/>
            <w:right w:val="none" w:sz="0" w:space="0" w:color="auto"/>
          </w:divBdr>
          <w:divsChild>
            <w:div w:id="1765297096">
              <w:marLeft w:val="0"/>
              <w:marRight w:val="0"/>
              <w:marTop w:val="0"/>
              <w:marBottom w:val="0"/>
              <w:divBdr>
                <w:top w:val="none" w:sz="0" w:space="0" w:color="auto"/>
                <w:left w:val="none" w:sz="0" w:space="0" w:color="auto"/>
                <w:bottom w:val="none" w:sz="0" w:space="0" w:color="auto"/>
                <w:right w:val="none" w:sz="0" w:space="0" w:color="auto"/>
              </w:divBdr>
            </w:div>
          </w:divsChild>
        </w:div>
        <w:div w:id="1255899081">
          <w:marLeft w:val="0"/>
          <w:marRight w:val="0"/>
          <w:marTop w:val="0"/>
          <w:marBottom w:val="0"/>
          <w:divBdr>
            <w:top w:val="none" w:sz="0" w:space="0" w:color="auto"/>
            <w:left w:val="none" w:sz="0" w:space="0" w:color="auto"/>
            <w:bottom w:val="none" w:sz="0" w:space="0" w:color="auto"/>
            <w:right w:val="none" w:sz="0" w:space="0" w:color="auto"/>
          </w:divBdr>
          <w:divsChild>
            <w:div w:id="604849425">
              <w:marLeft w:val="0"/>
              <w:marRight w:val="0"/>
              <w:marTop w:val="0"/>
              <w:marBottom w:val="0"/>
              <w:divBdr>
                <w:top w:val="none" w:sz="0" w:space="0" w:color="auto"/>
                <w:left w:val="none" w:sz="0" w:space="0" w:color="auto"/>
                <w:bottom w:val="none" w:sz="0" w:space="0" w:color="auto"/>
                <w:right w:val="none" w:sz="0" w:space="0" w:color="auto"/>
              </w:divBdr>
            </w:div>
          </w:divsChild>
        </w:div>
        <w:div w:id="979380104">
          <w:marLeft w:val="0"/>
          <w:marRight w:val="0"/>
          <w:marTop w:val="0"/>
          <w:marBottom w:val="0"/>
          <w:divBdr>
            <w:top w:val="none" w:sz="0" w:space="0" w:color="auto"/>
            <w:left w:val="none" w:sz="0" w:space="0" w:color="auto"/>
            <w:bottom w:val="none" w:sz="0" w:space="0" w:color="auto"/>
            <w:right w:val="none" w:sz="0" w:space="0" w:color="auto"/>
          </w:divBdr>
          <w:divsChild>
            <w:div w:id="1644237683">
              <w:marLeft w:val="0"/>
              <w:marRight w:val="0"/>
              <w:marTop w:val="0"/>
              <w:marBottom w:val="0"/>
              <w:divBdr>
                <w:top w:val="none" w:sz="0" w:space="0" w:color="auto"/>
                <w:left w:val="none" w:sz="0" w:space="0" w:color="auto"/>
                <w:bottom w:val="none" w:sz="0" w:space="0" w:color="auto"/>
                <w:right w:val="none" w:sz="0" w:space="0" w:color="auto"/>
              </w:divBdr>
            </w:div>
          </w:divsChild>
        </w:div>
        <w:div w:id="387147450">
          <w:marLeft w:val="0"/>
          <w:marRight w:val="0"/>
          <w:marTop w:val="0"/>
          <w:marBottom w:val="0"/>
          <w:divBdr>
            <w:top w:val="none" w:sz="0" w:space="0" w:color="auto"/>
            <w:left w:val="none" w:sz="0" w:space="0" w:color="auto"/>
            <w:bottom w:val="none" w:sz="0" w:space="0" w:color="auto"/>
            <w:right w:val="none" w:sz="0" w:space="0" w:color="auto"/>
          </w:divBdr>
          <w:divsChild>
            <w:div w:id="794298112">
              <w:marLeft w:val="0"/>
              <w:marRight w:val="0"/>
              <w:marTop w:val="0"/>
              <w:marBottom w:val="0"/>
              <w:divBdr>
                <w:top w:val="none" w:sz="0" w:space="0" w:color="auto"/>
                <w:left w:val="none" w:sz="0" w:space="0" w:color="auto"/>
                <w:bottom w:val="none" w:sz="0" w:space="0" w:color="auto"/>
                <w:right w:val="none" w:sz="0" w:space="0" w:color="auto"/>
              </w:divBdr>
            </w:div>
          </w:divsChild>
        </w:div>
        <w:div w:id="1592742847">
          <w:marLeft w:val="0"/>
          <w:marRight w:val="0"/>
          <w:marTop w:val="0"/>
          <w:marBottom w:val="0"/>
          <w:divBdr>
            <w:top w:val="none" w:sz="0" w:space="0" w:color="auto"/>
            <w:left w:val="none" w:sz="0" w:space="0" w:color="auto"/>
            <w:bottom w:val="none" w:sz="0" w:space="0" w:color="auto"/>
            <w:right w:val="none" w:sz="0" w:space="0" w:color="auto"/>
          </w:divBdr>
          <w:divsChild>
            <w:div w:id="391931763">
              <w:marLeft w:val="0"/>
              <w:marRight w:val="0"/>
              <w:marTop w:val="0"/>
              <w:marBottom w:val="0"/>
              <w:divBdr>
                <w:top w:val="none" w:sz="0" w:space="0" w:color="auto"/>
                <w:left w:val="none" w:sz="0" w:space="0" w:color="auto"/>
                <w:bottom w:val="none" w:sz="0" w:space="0" w:color="auto"/>
                <w:right w:val="none" w:sz="0" w:space="0" w:color="auto"/>
              </w:divBdr>
            </w:div>
          </w:divsChild>
        </w:div>
        <w:div w:id="1757437150">
          <w:marLeft w:val="0"/>
          <w:marRight w:val="0"/>
          <w:marTop w:val="0"/>
          <w:marBottom w:val="0"/>
          <w:divBdr>
            <w:top w:val="none" w:sz="0" w:space="0" w:color="auto"/>
            <w:left w:val="none" w:sz="0" w:space="0" w:color="auto"/>
            <w:bottom w:val="none" w:sz="0" w:space="0" w:color="auto"/>
            <w:right w:val="none" w:sz="0" w:space="0" w:color="auto"/>
          </w:divBdr>
          <w:divsChild>
            <w:div w:id="1720393983">
              <w:marLeft w:val="0"/>
              <w:marRight w:val="0"/>
              <w:marTop w:val="0"/>
              <w:marBottom w:val="0"/>
              <w:divBdr>
                <w:top w:val="none" w:sz="0" w:space="0" w:color="auto"/>
                <w:left w:val="none" w:sz="0" w:space="0" w:color="auto"/>
                <w:bottom w:val="none" w:sz="0" w:space="0" w:color="auto"/>
                <w:right w:val="none" w:sz="0" w:space="0" w:color="auto"/>
              </w:divBdr>
            </w:div>
          </w:divsChild>
        </w:div>
        <w:div w:id="1268074797">
          <w:marLeft w:val="0"/>
          <w:marRight w:val="0"/>
          <w:marTop w:val="0"/>
          <w:marBottom w:val="0"/>
          <w:divBdr>
            <w:top w:val="none" w:sz="0" w:space="0" w:color="auto"/>
            <w:left w:val="none" w:sz="0" w:space="0" w:color="auto"/>
            <w:bottom w:val="none" w:sz="0" w:space="0" w:color="auto"/>
            <w:right w:val="none" w:sz="0" w:space="0" w:color="auto"/>
          </w:divBdr>
          <w:divsChild>
            <w:div w:id="1735004613">
              <w:marLeft w:val="0"/>
              <w:marRight w:val="0"/>
              <w:marTop w:val="0"/>
              <w:marBottom w:val="0"/>
              <w:divBdr>
                <w:top w:val="none" w:sz="0" w:space="0" w:color="auto"/>
                <w:left w:val="none" w:sz="0" w:space="0" w:color="auto"/>
                <w:bottom w:val="none" w:sz="0" w:space="0" w:color="auto"/>
                <w:right w:val="none" w:sz="0" w:space="0" w:color="auto"/>
              </w:divBdr>
            </w:div>
          </w:divsChild>
        </w:div>
        <w:div w:id="800264216">
          <w:marLeft w:val="0"/>
          <w:marRight w:val="0"/>
          <w:marTop w:val="0"/>
          <w:marBottom w:val="0"/>
          <w:divBdr>
            <w:top w:val="none" w:sz="0" w:space="0" w:color="auto"/>
            <w:left w:val="none" w:sz="0" w:space="0" w:color="auto"/>
            <w:bottom w:val="none" w:sz="0" w:space="0" w:color="auto"/>
            <w:right w:val="none" w:sz="0" w:space="0" w:color="auto"/>
          </w:divBdr>
          <w:divsChild>
            <w:div w:id="1916280281">
              <w:marLeft w:val="0"/>
              <w:marRight w:val="0"/>
              <w:marTop w:val="0"/>
              <w:marBottom w:val="0"/>
              <w:divBdr>
                <w:top w:val="none" w:sz="0" w:space="0" w:color="auto"/>
                <w:left w:val="none" w:sz="0" w:space="0" w:color="auto"/>
                <w:bottom w:val="none" w:sz="0" w:space="0" w:color="auto"/>
                <w:right w:val="none" w:sz="0" w:space="0" w:color="auto"/>
              </w:divBdr>
            </w:div>
          </w:divsChild>
        </w:div>
        <w:div w:id="942686521">
          <w:marLeft w:val="0"/>
          <w:marRight w:val="0"/>
          <w:marTop w:val="0"/>
          <w:marBottom w:val="0"/>
          <w:divBdr>
            <w:top w:val="none" w:sz="0" w:space="0" w:color="auto"/>
            <w:left w:val="none" w:sz="0" w:space="0" w:color="auto"/>
            <w:bottom w:val="none" w:sz="0" w:space="0" w:color="auto"/>
            <w:right w:val="none" w:sz="0" w:space="0" w:color="auto"/>
          </w:divBdr>
          <w:divsChild>
            <w:div w:id="1776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79203">
      <w:bodyDiv w:val="1"/>
      <w:marLeft w:val="0"/>
      <w:marRight w:val="0"/>
      <w:marTop w:val="0"/>
      <w:marBottom w:val="0"/>
      <w:divBdr>
        <w:top w:val="none" w:sz="0" w:space="0" w:color="auto"/>
        <w:left w:val="none" w:sz="0" w:space="0" w:color="auto"/>
        <w:bottom w:val="none" w:sz="0" w:space="0" w:color="auto"/>
        <w:right w:val="none" w:sz="0" w:space="0" w:color="auto"/>
      </w:divBdr>
      <w:divsChild>
        <w:div w:id="833104958">
          <w:marLeft w:val="0"/>
          <w:marRight w:val="0"/>
          <w:marTop w:val="0"/>
          <w:marBottom w:val="0"/>
          <w:divBdr>
            <w:top w:val="none" w:sz="0" w:space="0" w:color="auto"/>
            <w:left w:val="none" w:sz="0" w:space="0" w:color="auto"/>
            <w:bottom w:val="none" w:sz="0" w:space="0" w:color="auto"/>
            <w:right w:val="none" w:sz="0" w:space="0" w:color="auto"/>
          </w:divBdr>
          <w:divsChild>
            <w:div w:id="1413510504">
              <w:marLeft w:val="0"/>
              <w:marRight w:val="0"/>
              <w:marTop w:val="0"/>
              <w:marBottom w:val="0"/>
              <w:divBdr>
                <w:top w:val="none" w:sz="0" w:space="0" w:color="auto"/>
                <w:left w:val="none" w:sz="0" w:space="0" w:color="auto"/>
                <w:bottom w:val="none" w:sz="0" w:space="0" w:color="auto"/>
                <w:right w:val="none" w:sz="0" w:space="0" w:color="auto"/>
              </w:divBdr>
            </w:div>
          </w:divsChild>
        </w:div>
        <w:div w:id="301079142">
          <w:marLeft w:val="0"/>
          <w:marRight w:val="0"/>
          <w:marTop w:val="0"/>
          <w:marBottom w:val="0"/>
          <w:divBdr>
            <w:top w:val="none" w:sz="0" w:space="0" w:color="auto"/>
            <w:left w:val="none" w:sz="0" w:space="0" w:color="auto"/>
            <w:bottom w:val="none" w:sz="0" w:space="0" w:color="auto"/>
            <w:right w:val="none" w:sz="0" w:space="0" w:color="auto"/>
          </w:divBdr>
          <w:divsChild>
            <w:div w:id="1711414181">
              <w:marLeft w:val="0"/>
              <w:marRight w:val="0"/>
              <w:marTop w:val="0"/>
              <w:marBottom w:val="0"/>
              <w:divBdr>
                <w:top w:val="none" w:sz="0" w:space="0" w:color="auto"/>
                <w:left w:val="none" w:sz="0" w:space="0" w:color="auto"/>
                <w:bottom w:val="none" w:sz="0" w:space="0" w:color="auto"/>
                <w:right w:val="none" w:sz="0" w:space="0" w:color="auto"/>
              </w:divBdr>
            </w:div>
          </w:divsChild>
        </w:div>
        <w:div w:id="785974968">
          <w:marLeft w:val="0"/>
          <w:marRight w:val="0"/>
          <w:marTop w:val="0"/>
          <w:marBottom w:val="0"/>
          <w:divBdr>
            <w:top w:val="none" w:sz="0" w:space="0" w:color="auto"/>
            <w:left w:val="none" w:sz="0" w:space="0" w:color="auto"/>
            <w:bottom w:val="none" w:sz="0" w:space="0" w:color="auto"/>
            <w:right w:val="none" w:sz="0" w:space="0" w:color="auto"/>
          </w:divBdr>
          <w:divsChild>
            <w:div w:id="1082213459">
              <w:marLeft w:val="0"/>
              <w:marRight w:val="0"/>
              <w:marTop w:val="0"/>
              <w:marBottom w:val="0"/>
              <w:divBdr>
                <w:top w:val="none" w:sz="0" w:space="0" w:color="auto"/>
                <w:left w:val="none" w:sz="0" w:space="0" w:color="auto"/>
                <w:bottom w:val="none" w:sz="0" w:space="0" w:color="auto"/>
                <w:right w:val="none" w:sz="0" w:space="0" w:color="auto"/>
              </w:divBdr>
            </w:div>
          </w:divsChild>
        </w:div>
        <w:div w:id="1680617890">
          <w:marLeft w:val="0"/>
          <w:marRight w:val="0"/>
          <w:marTop w:val="0"/>
          <w:marBottom w:val="0"/>
          <w:divBdr>
            <w:top w:val="none" w:sz="0" w:space="0" w:color="auto"/>
            <w:left w:val="none" w:sz="0" w:space="0" w:color="auto"/>
            <w:bottom w:val="none" w:sz="0" w:space="0" w:color="auto"/>
            <w:right w:val="none" w:sz="0" w:space="0" w:color="auto"/>
          </w:divBdr>
          <w:divsChild>
            <w:div w:id="1562981769">
              <w:marLeft w:val="0"/>
              <w:marRight w:val="0"/>
              <w:marTop w:val="0"/>
              <w:marBottom w:val="0"/>
              <w:divBdr>
                <w:top w:val="none" w:sz="0" w:space="0" w:color="auto"/>
                <w:left w:val="none" w:sz="0" w:space="0" w:color="auto"/>
                <w:bottom w:val="none" w:sz="0" w:space="0" w:color="auto"/>
                <w:right w:val="none" w:sz="0" w:space="0" w:color="auto"/>
              </w:divBdr>
            </w:div>
          </w:divsChild>
        </w:div>
        <w:div w:id="1400010669">
          <w:marLeft w:val="0"/>
          <w:marRight w:val="0"/>
          <w:marTop w:val="0"/>
          <w:marBottom w:val="0"/>
          <w:divBdr>
            <w:top w:val="none" w:sz="0" w:space="0" w:color="auto"/>
            <w:left w:val="none" w:sz="0" w:space="0" w:color="auto"/>
            <w:bottom w:val="none" w:sz="0" w:space="0" w:color="auto"/>
            <w:right w:val="none" w:sz="0" w:space="0" w:color="auto"/>
          </w:divBdr>
          <w:divsChild>
            <w:div w:id="614288635">
              <w:marLeft w:val="0"/>
              <w:marRight w:val="0"/>
              <w:marTop w:val="0"/>
              <w:marBottom w:val="0"/>
              <w:divBdr>
                <w:top w:val="none" w:sz="0" w:space="0" w:color="auto"/>
                <w:left w:val="none" w:sz="0" w:space="0" w:color="auto"/>
                <w:bottom w:val="none" w:sz="0" w:space="0" w:color="auto"/>
                <w:right w:val="none" w:sz="0" w:space="0" w:color="auto"/>
              </w:divBdr>
            </w:div>
          </w:divsChild>
        </w:div>
        <w:div w:id="2062366305">
          <w:marLeft w:val="0"/>
          <w:marRight w:val="0"/>
          <w:marTop w:val="0"/>
          <w:marBottom w:val="0"/>
          <w:divBdr>
            <w:top w:val="none" w:sz="0" w:space="0" w:color="auto"/>
            <w:left w:val="none" w:sz="0" w:space="0" w:color="auto"/>
            <w:bottom w:val="none" w:sz="0" w:space="0" w:color="auto"/>
            <w:right w:val="none" w:sz="0" w:space="0" w:color="auto"/>
          </w:divBdr>
          <w:divsChild>
            <w:div w:id="1566179825">
              <w:marLeft w:val="0"/>
              <w:marRight w:val="0"/>
              <w:marTop w:val="0"/>
              <w:marBottom w:val="0"/>
              <w:divBdr>
                <w:top w:val="none" w:sz="0" w:space="0" w:color="auto"/>
                <w:left w:val="none" w:sz="0" w:space="0" w:color="auto"/>
                <w:bottom w:val="none" w:sz="0" w:space="0" w:color="auto"/>
                <w:right w:val="none" w:sz="0" w:space="0" w:color="auto"/>
              </w:divBdr>
            </w:div>
          </w:divsChild>
        </w:div>
        <w:div w:id="1368457608">
          <w:marLeft w:val="0"/>
          <w:marRight w:val="0"/>
          <w:marTop w:val="0"/>
          <w:marBottom w:val="0"/>
          <w:divBdr>
            <w:top w:val="none" w:sz="0" w:space="0" w:color="auto"/>
            <w:left w:val="none" w:sz="0" w:space="0" w:color="auto"/>
            <w:bottom w:val="none" w:sz="0" w:space="0" w:color="auto"/>
            <w:right w:val="none" w:sz="0" w:space="0" w:color="auto"/>
          </w:divBdr>
          <w:divsChild>
            <w:div w:id="755057774">
              <w:marLeft w:val="0"/>
              <w:marRight w:val="0"/>
              <w:marTop w:val="0"/>
              <w:marBottom w:val="0"/>
              <w:divBdr>
                <w:top w:val="none" w:sz="0" w:space="0" w:color="auto"/>
                <w:left w:val="none" w:sz="0" w:space="0" w:color="auto"/>
                <w:bottom w:val="none" w:sz="0" w:space="0" w:color="auto"/>
                <w:right w:val="none" w:sz="0" w:space="0" w:color="auto"/>
              </w:divBdr>
            </w:div>
          </w:divsChild>
        </w:div>
        <w:div w:id="534317764">
          <w:marLeft w:val="0"/>
          <w:marRight w:val="0"/>
          <w:marTop w:val="0"/>
          <w:marBottom w:val="0"/>
          <w:divBdr>
            <w:top w:val="none" w:sz="0" w:space="0" w:color="auto"/>
            <w:left w:val="none" w:sz="0" w:space="0" w:color="auto"/>
            <w:bottom w:val="none" w:sz="0" w:space="0" w:color="auto"/>
            <w:right w:val="none" w:sz="0" w:space="0" w:color="auto"/>
          </w:divBdr>
          <w:divsChild>
            <w:div w:id="1383095737">
              <w:marLeft w:val="0"/>
              <w:marRight w:val="0"/>
              <w:marTop w:val="0"/>
              <w:marBottom w:val="0"/>
              <w:divBdr>
                <w:top w:val="none" w:sz="0" w:space="0" w:color="auto"/>
                <w:left w:val="none" w:sz="0" w:space="0" w:color="auto"/>
                <w:bottom w:val="none" w:sz="0" w:space="0" w:color="auto"/>
                <w:right w:val="none" w:sz="0" w:space="0" w:color="auto"/>
              </w:divBdr>
            </w:div>
          </w:divsChild>
        </w:div>
        <w:div w:id="392772668">
          <w:marLeft w:val="0"/>
          <w:marRight w:val="0"/>
          <w:marTop w:val="0"/>
          <w:marBottom w:val="0"/>
          <w:divBdr>
            <w:top w:val="none" w:sz="0" w:space="0" w:color="auto"/>
            <w:left w:val="none" w:sz="0" w:space="0" w:color="auto"/>
            <w:bottom w:val="none" w:sz="0" w:space="0" w:color="auto"/>
            <w:right w:val="none" w:sz="0" w:space="0" w:color="auto"/>
          </w:divBdr>
          <w:divsChild>
            <w:div w:id="2047829406">
              <w:marLeft w:val="0"/>
              <w:marRight w:val="0"/>
              <w:marTop w:val="0"/>
              <w:marBottom w:val="0"/>
              <w:divBdr>
                <w:top w:val="none" w:sz="0" w:space="0" w:color="auto"/>
                <w:left w:val="none" w:sz="0" w:space="0" w:color="auto"/>
                <w:bottom w:val="none" w:sz="0" w:space="0" w:color="auto"/>
                <w:right w:val="none" w:sz="0" w:space="0" w:color="auto"/>
              </w:divBdr>
            </w:div>
          </w:divsChild>
        </w:div>
        <w:div w:id="713039290">
          <w:marLeft w:val="0"/>
          <w:marRight w:val="0"/>
          <w:marTop w:val="0"/>
          <w:marBottom w:val="0"/>
          <w:divBdr>
            <w:top w:val="none" w:sz="0" w:space="0" w:color="auto"/>
            <w:left w:val="none" w:sz="0" w:space="0" w:color="auto"/>
            <w:bottom w:val="none" w:sz="0" w:space="0" w:color="auto"/>
            <w:right w:val="none" w:sz="0" w:space="0" w:color="auto"/>
          </w:divBdr>
          <w:divsChild>
            <w:div w:id="1548487145">
              <w:marLeft w:val="0"/>
              <w:marRight w:val="0"/>
              <w:marTop w:val="0"/>
              <w:marBottom w:val="0"/>
              <w:divBdr>
                <w:top w:val="none" w:sz="0" w:space="0" w:color="auto"/>
                <w:left w:val="none" w:sz="0" w:space="0" w:color="auto"/>
                <w:bottom w:val="none" w:sz="0" w:space="0" w:color="auto"/>
                <w:right w:val="none" w:sz="0" w:space="0" w:color="auto"/>
              </w:divBdr>
            </w:div>
          </w:divsChild>
        </w:div>
        <w:div w:id="1793860634">
          <w:marLeft w:val="0"/>
          <w:marRight w:val="0"/>
          <w:marTop w:val="0"/>
          <w:marBottom w:val="0"/>
          <w:divBdr>
            <w:top w:val="none" w:sz="0" w:space="0" w:color="auto"/>
            <w:left w:val="none" w:sz="0" w:space="0" w:color="auto"/>
            <w:bottom w:val="none" w:sz="0" w:space="0" w:color="auto"/>
            <w:right w:val="none" w:sz="0" w:space="0" w:color="auto"/>
          </w:divBdr>
          <w:divsChild>
            <w:div w:id="27611021">
              <w:marLeft w:val="0"/>
              <w:marRight w:val="0"/>
              <w:marTop w:val="0"/>
              <w:marBottom w:val="0"/>
              <w:divBdr>
                <w:top w:val="none" w:sz="0" w:space="0" w:color="auto"/>
                <w:left w:val="none" w:sz="0" w:space="0" w:color="auto"/>
                <w:bottom w:val="none" w:sz="0" w:space="0" w:color="auto"/>
                <w:right w:val="none" w:sz="0" w:space="0" w:color="auto"/>
              </w:divBdr>
            </w:div>
          </w:divsChild>
        </w:div>
        <w:div w:id="1546411783">
          <w:marLeft w:val="0"/>
          <w:marRight w:val="0"/>
          <w:marTop w:val="0"/>
          <w:marBottom w:val="0"/>
          <w:divBdr>
            <w:top w:val="none" w:sz="0" w:space="0" w:color="auto"/>
            <w:left w:val="none" w:sz="0" w:space="0" w:color="auto"/>
            <w:bottom w:val="none" w:sz="0" w:space="0" w:color="auto"/>
            <w:right w:val="none" w:sz="0" w:space="0" w:color="auto"/>
          </w:divBdr>
          <w:divsChild>
            <w:div w:id="59141637">
              <w:marLeft w:val="0"/>
              <w:marRight w:val="0"/>
              <w:marTop w:val="0"/>
              <w:marBottom w:val="0"/>
              <w:divBdr>
                <w:top w:val="none" w:sz="0" w:space="0" w:color="auto"/>
                <w:left w:val="none" w:sz="0" w:space="0" w:color="auto"/>
                <w:bottom w:val="none" w:sz="0" w:space="0" w:color="auto"/>
                <w:right w:val="none" w:sz="0" w:space="0" w:color="auto"/>
              </w:divBdr>
            </w:div>
          </w:divsChild>
        </w:div>
        <w:div w:id="1071733269">
          <w:marLeft w:val="0"/>
          <w:marRight w:val="0"/>
          <w:marTop w:val="0"/>
          <w:marBottom w:val="0"/>
          <w:divBdr>
            <w:top w:val="none" w:sz="0" w:space="0" w:color="auto"/>
            <w:left w:val="none" w:sz="0" w:space="0" w:color="auto"/>
            <w:bottom w:val="none" w:sz="0" w:space="0" w:color="auto"/>
            <w:right w:val="none" w:sz="0" w:space="0" w:color="auto"/>
          </w:divBdr>
          <w:divsChild>
            <w:div w:id="1006516727">
              <w:marLeft w:val="0"/>
              <w:marRight w:val="0"/>
              <w:marTop w:val="0"/>
              <w:marBottom w:val="0"/>
              <w:divBdr>
                <w:top w:val="none" w:sz="0" w:space="0" w:color="auto"/>
                <w:left w:val="none" w:sz="0" w:space="0" w:color="auto"/>
                <w:bottom w:val="none" w:sz="0" w:space="0" w:color="auto"/>
                <w:right w:val="none" w:sz="0" w:space="0" w:color="auto"/>
              </w:divBdr>
            </w:div>
          </w:divsChild>
        </w:div>
        <w:div w:id="262996841">
          <w:marLeft w:val="0"/>
          <w:marRight w:val="0"/>
          <w:marTop w:val="0"/>
          <w:marBottom w:val="0"/>
          <w:divBdr>
            <w:top w:val="none" w:sz="0" w:space="0" w:color="auto"/>
            <w:left w:val="none" w:sz="0" w:space="0" w:color="auto"/>
            <w:bottom w:val="none" w:sz="0" w:space="0" w:color="auto"/>
            <w:right w:val="none" w:sz="0" w:space="0" w:color="auto"/>
          </w:divBdr>
          <w:divsChild>
            <w:div w:id="131212698">
              <w:marLeft w:val="0"/>
              <w:marRight w:val="0"/>
              <w:marTop w:val="0"/>
              <w:marBottom w:val="0"/>
              <w:divBdr>
                <w:top w:val="none" w:sz="0" w:space="0" w:color="auto"/>
                <w:left w:val="none" w:sz="0" w:space="0" w:color="auto"/>
                <w:bottom w:val="none" w:sz="0" w:space="0" w:color="auto"/>
                <w:right w:val="none" w:sz="0" w:space="0" w:color="auto"/>
              </w:divBdr>
            </w:div>
          </w:divsChild>
        </w:div>
        <w:div w:id="1105687054">
          <w:marLeft w:val="0"/>
          <w:marRight w:val="0"/>
          <w:marTop w:val="0"/>
          <w:marBottom w:val="0"/>
          <w:divBdr>
            <w:top w:val="none" w:sz="0" w:space="0" w:color="auto"/>
            <w:left w:val="none" w:sz="0" w:space="0" w:color="auto"/>
            <w:bottom w:val="none" w:sz="0" w:space="0" w:color="auto"/>
            <w:right w:val="none" w:sz="0" w:space="0" w:color="auto"/>
          </w:divBdr>
          <w:divsChild>
            <w:div w:id="1567691589">
              <w:marLeft w:val="0"/>
              <w:marRight w:val="0"/>
              <w:marTop w:val="0"/>
              <w:marBottom w:val="0"/>
              <w:divBdr>
                <w:top w:val="none" w:sz="0" w:space="0" w:color="auto"/>
                <w:left w:val="none" w:sz="0" w:space="0" w:color="auto"/>
                <w:bottom w:val="none" w:sz="0" w:space="0" w:color="auto"/>
                <w:right w:val="none" w:sz="0" w:space="0" w:color="auto"/>
              </w:divBdr>
            </w:div>
          </w:divsChild>
        </w:div>
        <w:div w:id="171989594">
          <w:marLeft w:val="0"/>
          <w:marRight w:val="0"/>
          <w:marTop w:val="0"/>
          <w:marBottom w:val="0"/>
          <w:divBdr>
            <w:top w:val="none" w:sz="0" w:space="0" w:color="auto"/>
            <w:left w:val="none" w:sz="0" w:space="0" w:color="auto"/>
            <w:bottom w:val="none" w:sz="0" w:space="0" w:color="auto"/>
            <w:right w:val="none" w:sz="0" w:space="0" w:color="auto"/>
          </w:divBdr>
          <w:divsChild>
            <w:div w:id="8688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6309">
      <w:bodyDiv w:val="1"/>
      <w:marLeft w:val="0"/>
      <w:marRight w:val="0"/>
      <w:marTop w:val="0"/>
      <w:marBottom w:val="0"/>
      <w:divBdr>
        <w:top w:val="none" w:sz="0" w:space="0" w:color="auto"/>
        <w:left w:val="none" w:sz="0" w:space="0" w:color="auto"/>
        <w:bottom w:val="none" w:sz="0" w:space="0" w:color="auto"/>
        <w:right w:val="none" w:sz="0" w:space="0" w:color="auto"/>
      </w:divBdr>
      <w:divsChild>
        <w:div w:id="121701218">
          <w:marLeft w:val="0"/>
          <w:marRight w:val="0"/>
          <w:marTop w:val="0"/>
          <w:marBottom w:val="0"/>
          <w:divBdr>
            <w:top w:val="none" w:sz="0" w:space="0" w:color="auto"/>
            <w:left w:val="none" w:sz="0" w:space="0" w:color="auto"/>
            <w:bottom w:val="none" w:sz="0" w:space="0" w:color="auto"/>
            <w:right w:val="none" w:sz="0" w:space="0" w:color="auto"/>
          </w:divBdr>
          <w:divsChild>
            <w:div w:id="782651424">
              <w:marLeft w:val="-75"/>
              <w:marRight w:val="0"/>
              <w:marTop w:val="30"/>
              <w:marBottom w:val="30"/>
              <w:divBdr>
                <w:top w:val="none" w:sz="0" w:space="0" w:color="auto"/>
                <w:left w:val="none" w:sz="0" w:space="0" w:color="auto"/>
                <w:bottom w:val="none" w:sz="0" w:space="0" w:color="auto"/>
                <w:right w:val="none" w:sz="0" w:space="0" w:color="auto"/>
              </w:divBdr>
              <w:divsChild>
                <w:div w:id="310521464">
                  <w:marLeft w:val="0"/>
                  <w:marRight w:val="0"/>
                  <w:marTop w:val="0"/>
                  <w:marBottom w:val="0"/>
                  <w:divBdr>
                    <w:top w:val="none" w:sz="0" w:space="0" w:color="auto"/>
                    <w:left w:val="none" w:sz="0" w:space="0" w:color="auto"/>
                    <w:bottom w:val="none" w:sz="0" w:space="0" w:color="auto"/>
                    <w:right w:val="none" w:sz="0" w:space="0" w:color="auto"/>
                  </w:divBdr>
                  <w:divsChild>
                    <w:div w:id="742407773">
                      <w:marLeft w:val="0"/>
                      <w:marRight w:val="0"/>
                      <w:marTop w:val="0"/>
                      <w:marBottom w:val="0"/>
                      <w:divBdr>
                        <w:top w:val="none" w:sz="0" w:space="0" w:color="auto"/>
                        <w:left w:val="none" w:sz="0" w:space="0" w:color="auto"/>
                        <w:bottom w:val="none" w:sz="0" w:space="0" w:color="auto"/>
                        <w:right w:val="none" w:sz="0" w:space="0" w:color="auto"/>
                      </w:divBdr>
                    </w:div>
                  </w:divsChild>
                </w:div>
                <w:div w:id="1074470072">
                  <w:marLeft w:val="0"/>
                  <w:marRight w:val="0"/>
                  <w:marTop w:val="0"/>
                  <w:marBottom w:val="0"/>
                  <w:divBdr>
                    <w:top w:val="none" w:sz="0" w:space="0" w:color="auto"/>
                    <w:left w:val="none" w:sz="0" w:space="0" w:color="auto"/>
                    <w:bottom w:val="none" w:sz="0" w:space="0" w:color="auto"/>
                    <w:right w:val="none" w:sz="0" w:space="0" w:color="auto"/>
                  </w:divBdr>
                  <w:divsChild>
                    <w:div w:id="963075747">
                      <w:marLeft w:val="0"/>
                      <w:marRight w:val="0"/>
                      <w:marTop w:val="0"/>
                      <w:marBottom w:val="0"/>
                      <w:divBdr>
                        <w:top w:val="none" w:sz="0" w:space="0" w:color="auto"/>
                        <w:left w:val="none" w:sz="0" w:space="0" w:color="auto"/>
                        <w:bottom w:val="none" w:sz="0" w:space="0" w:color="auto"/>
                        <w:right w:val="none" w:sz="0" w:space="0" w:color="auto"/>
                      </w:divBdr>
                    </w:div>
                  </w:divsChild>
                </w:div>
                <w:div w:id="1607350102">
                  <w:marLeft w:val="0"/>
                  <w:marRight w:val="0"/>
                  <w:marTop w:val="0"/>
                  <w:marBottom w:val="0"/>
                  <w:divBdr>
                    <w:top w:val="none" w:sz="0" w:space="0" w:color="auto"/>
                    <w:left w:val="none" w:sz="0" w:space="0" w:color="auto"/>
                    <w:bottom w:val="none" w:sz="0" w:space="0" w:color="auto"/>
                    <w:right w:val="none" w:sz="0" w:space="0" w:color="auto"/>
                  </w:divBdr>
                  <w:divsChild>
                    <w:div w:id="1581014819">
                      <w:marLeft w:val="0"/>
                      <w:marRight w:val="0"/>
                      <w:marTop w:val="0"/>
                      <w:marBottom w:val="0"/>
                      <w:divBdr>
                        <w:top w:val="none" w:sz="0" w:space="0" w:color="auto"/>
                        <w:left w:val="none" w:sz="0" w:space="0" w:color="auto"/>
                        <w:bottom w:val="none" w:sz="0" w:space="0" w:color="auto"/>
                        <w:right w:val="none" w:sz="0" w:space="0" w:color="auto"/>
                      </w:divBdr>
                    </w:div>
                  </w:divsChild>
                </w:div>
                <w:div w:id="722338582">
                  <w:marLeft w:val="0"/>
                  <w:marRight w:val="0"/>
                  <w:marTop w:val="0"/>
                  <w:marBottom w:val="0"/>
                  <w:divBdr>
                    <w:top w:val="none" w:sz="0" w:space="0" w:color="auto"/>
                    <w:left w:val="none" w:sz="0" w:space="0" w:color="auto"/>
                    <w:bottom w:val="none" w:sz="0" w:space="0" w:color="auto"/>
                    <w:right w:val="none" w:sz="0" w:space="0" w:color="auto"/>
                  </w:divBdr>
                  <w:divsChild>
                    <w:div w:id="150564586">
                      <w:marLeft w:val="0"/>
                      <w:marRight w:val="0"/>
                      <w:marTop w:val="0"/>
                      <w:marBottom w:val="0"/>
                      <w:divBdr>
                        <w:top w:val="none" w:sz="0" w:space="0" w:color="auto"/>
                        <w:left w:val="none" w:sz="0" w:space="0" w:color="auto"/>
                        <w:bottom w:val="none" w:sz="0" w:space="0" w:color="auto"/>
                        <w:right w:val="none" w:sz="0" w:space="0" w:color="auto"/>
                      </w:divBdr>
                    </w:div>
                  </w:divsChild>
                </w:div>
                <w:div w:id="1535314497">
                  <w:marLeft w:val="0"/>
                  <w:marRight w:val="0"/>
                  <w:marTop w:val="0"/>
                  <w:marBottom w:val="0"/>
                  <w:divBdr>
                    <w:top w:val="none" w:sz="0" w:space="0" w:color="auto"/>
                    <w:left w:val="none" w:sz="0" w:space="0" w:color="auto"/>
                    <w:bottom w:val="none" w:sz="0" w:space="0" w:color="auto"/>
                    <w:right w:val="none" w:sz="0" w:space="0" w:color="auto"/>
                  </w:divBdr>
                  <w:divsChild>
                    <w:div w:id="1624656273">
                      <w:marLeft w:val="0"/>
                      <w:marRight w:val="0"/>
                      <w:marTop w:val="0"/>
                      <w:marBottom w:val="0"/>
                      <w:divBdr>
                        <w:top w:val="none" w:sz="0" w:space="0" w:color="auto"/>
                        <w:left w:val="none" w:sz="0" w:space="0" w:color="auto"/>
                        <w:bottom w:val="none" w:sz="0" w:space="0" w:color="auto"/>
                        <w:right w:val="none" w:sz="0" w:space="0" w:color="auto"/>
                      </w:divBdr>
                    </w:div>
                  </w:divsChild>
                </w:div>
                <w:div w:id="631324698">
                  <w:marLeft w:val="0"/>
                  <w:marRight w:val="0"/>
                  <w:marTop w:val="0"/>
                  <w:marBottom w:val="0"/>
                  <w:divBdr>
                    <w:top w:val="none" w:sz="0" w:space="0" w:color="auto"/>
                    <w:left w:val="none" w:sz="0" w:space="0" w:color="auto"/>
                    <w:bottom w:val="none" w:sz="0" w:space="0" w:color="auto"/>
                    <w:right w:val="none" w:sz="0" w:space="0" w:color="auto"/>
                  </w:divBdr>
                  <w:divsChild>
                    <w:div w:id="1492136347">
                      <w:marLeft w:val="0"/>
                      <w:marRight w:val="0"/>
                      <w:marTop w:val="0"/>
                      <w:marBottom w:val="0"/>
                      <w:divBdr>
                        <w:top w:val="none" w:sz="0" w:space="0" w:color="auto"/>
                        <w:left w:val="none" w:sz="0" w:space="0" w:color="auto"/>
                        <w:bottom w:val="none" w:sz="0" w:space="0" w:color="auto"/>
                        <w:right w:val="none" w:sz="0" w:space="0" w:color="auto"/>
                      </w:divBdr>
                    </w:div>
                  </w:divsChild>
                </w:div>
                <w:div w:id="901141479">
                  <w:marLeft w:val="0"/>
                  <w:marRight w:val="0"/>
                  <w:marTop w:val="0"/>
                  <w:marBottom w:val="0"/>
                  <w:divBdr>
                    <w:top w:val="none" w:sz="0" w:space="0" w:color="auto"/>
                    <w:left w:val="none" w:sz="0" w:space="0" w:color="auto"/>
                    <w:bottom w:val="none" w:sz="0" w:space="0" w:color="auto"/>
                    <w:right w:val="none" w:sz="0" w:space="0" w:color="auto"/>
                  </w:divBdr>
                  <w:divsChild>
                    <w:div w:id="969238790">
                      <w:marLeft w:val="0"/>
                      <w:marRight w:val="0"/>
                      <w:marTop w:val="0"/>
                      <w:marBottom w:val="0"/>
                      <w:divBdr>
                        <w:top w:val="none" w:sz="0" w:space="0" w:color="auto"/>
                        <w:left w:val="none" w:sz="0" w:space="0" w:color="auto"/>
                        <w:bottom w:val="none" w:sz="0" w:space="0" w:color="auto"/>
                        <w:right w:val="none" w:sz="0" w:space="0" w:color="auto"/>
                      </w:divBdr>
                    </w:div>
                  </w:divsChild>
                </w:div>
                <w:div w:id="292445080">
                  <w:marLeft w:val="0"/>
                  <w:marRight w:val="0"/>
                  <w:marTop w:val="0"/>
                  <w:marBottom w:val="0"/>
                  <w:divBdr>
                    <w:top w:val="none" w:sz="0" w:space="0" w:color="auto"/>
                    <w:left w:val="none" w:sz="0" w:space="0" w:color="auto"/>
                    <w:bottom w:val="none" w:sz="0" w:space="0" w:color="auto"/>
                    <w:right w:val="none" w:sz="0" w:space="0" w:color="auto"/>
                  </w:divBdr>
                  <w:divsChild>
                    <w:div w:id="1935550430">
                      <w:marLeft w:val="0"/>
                      <w:marRight w:val="0"/>
                      <w:marTop w:val="0"/>
                      <w:marBottom w:val="0"/>
                      <w:divBdr>
                        <w:top w:val="none" w:sz="0" w:space="0" w:color="auto"/>
                        <w:left w:val="none" w:sz="0" w:space="0" w:color="auto"/>
                        <w:bottom w:val="none" w:sz="0" w:space="0" w:color="auto"/>
                        <w:right w:val="none" w:sz="0" w:space="0" w:color="auto"/>
                      </w:divBdr>
                    </w:div>
                  </w:divsChild>
                </w:div>
                <w:div w:id="1158619957">
                  <w:marLeft w:val="0"/>
                  <w:marRight w:val="0"/>
                  <w:marTop w:val="0"/>
                  <w:marBottom w:val="0"/>
                  <w:divBdr>
                    <w:top w:val="none" w:sz="0" w:space="0" w:color="auto"/>
                    <w:left w:val="none" w:sz="0" w:space="0" w:color="auto"/>
                    <w:bottom w:val="none" w:sz="0" w:space="0" w:color="auto"/>
                    <w:right w:val="none" w:sz="0" w:space="0" w:color="auto"/>
                  </w:divBdr>
                  <w:divsChild>
                    <w:div w:id="2004507826">
                      <w:marLeft w:val="0"/>
                      <w:marRight w:val="0"/>
                      <w:marTop w:val="0"/>
                      <w:marBottom w:val="0"/>
                      <w:divBdr>
                        <w:top w:val="none" w:sz="0" w:space="0" w:color="auto"/>
                        <w:left w:val="none" w:sz="0" w:space="0" w:color="auto"/>
                        <w:bottom w:val="none" w:sz="0" w:space="0" w:color="auto"/>
                        <w:right w:val="none" w:sz="0" w:space="0" w:color="auto"/>
                      </w:divBdr>
                    </w:div>
                  </w:divsChild>
                </w:div>
                <w:div w:id="2069497970">
                  <w:marLeft w:val="0"/>
                  <w:marRight w:val="0"/>
                  <w:marTop w:val="0"/>
                  <w:marBottom w:val="0"/>
                  <w:divBdr>
                    <w:top w:val="none" w:sz="0" w:space="0" w:color="auto"/>
                    <w:left w:val="none" w:sz="0" w:space="0" w:color="auto"/>
                    <w:bottom w:val="none" w:sz="0" w:space="0" w:color="auto"/>
                    <w:right w:val="none" w:sz="0" w:space="0" w:color="auto"/>
                  </w:divBdr>
                  <w:divsChild>
                    <w:div w:id="927932635">
                      <w:marLeft w:val="0"/>
                      <w:marRight w:val="0"/>
                      <w:marTop w:val="0"/>
                      <w:marBottom w:val="0"/>
                      <w:divBdr>
                        <w:top w:val="none" w:sz="0" w:space="0" w:color="auto"/>
                        <w:left w:val="none" w:sz="0" w:space="0" w:color="auto"/>
                        <w:bottom w:val="none" w:sz="0" w:space="0" w:color="auto"/>
                        <w:right w:val="none" w:sz="0" w:space="0" w:color="auto"/>
                      </w:divBdr>
                    </w:div>
                  </w:divsChild>
                </w:div>
                <w:div w:id="47001328">
                  <w:marLeft w:val="0"/>
                  <w:marRight w:val="0"/>
                  <w:marTop w:val="0"/>
                  <w:marBottom w:val="0"/>
                  <w:divBdr>
                    <w:top w:val="none" w:sz="0" w:space="0" w:color="auto"/>
                    <w:left w:val="none" w:sz="0" w:space="0" w:color="auto"/>
                    <w:bottom w:val="none" w:sz="0" w:space="0" w:color="auto"/>
                    <w:right w:val="none" w:sz="0" w:space="0" w:color="auto"/>
                  </w:divBdr>
                  <w:divsChild>
                    <w:div w:id="155808596">
                      <w:marLeft w:val="0"/>
                      <w:marRight w:val="0"/>
                      <w:marTop w:val="0"/>
                      <w:marBottom w:val="0"/>
                      <w:divBdr>
                        <w:top w:val="none" w:sz="0" w:space="0" w:color="auto"/>
                        <w:left w:val="none" w:sz="0" w:space="0" w:color="auto"/>
                        <w:bottom w:val="none" w:sz="0" w:space="0" w:color="auto"/>
                        <w:right w:val="none" w:sz="0" w:space="0" w:color="auto"/>
                      </w:divBdr>
                    </w:div>
                  </w:divsChild>
                </w:div>
                <w:div w:id="689179885">
                  <w:marLeft w:val="0"/>
                  <w:marRight w:val="0"/>
                  <w:marTop w:val="0"/>
                  <w:marBottom w:val="0"/>
                  <w:divBdr>
                    <w:top w:val="none" w:sz="0" w:space="0" w:color="auto"/>
                    <w:left w:val="none" w:sz="0" w:space="0" w:color="auto"/>
                    <w:bottom w:val="none" w:sz="0" w:space="0" w:color="auto"/>
                    <w:right w:val="none" w:sz="0" w:space="0" w:color="auto"/>
                  </w:divBdr>
                  <w:divsChild>
                    <w:div w:id="1052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9511">
      <w:bodyDiv w:val="1"/>
      <w:marLeft w:val="0"/>
      <w:marRight w:val="0"/>
      <w:marTop w:val="0"/>
      <w:marBottom w:val="0"/>
      <w:divBdr>
        <w:top w:val="none" w:sz="0" w:space="0" w:color="auto"/>
        <w:left w:val="none" w:sz="0" w:space="0" w:color="auto"/>
        <w:bottom w:val="none" w:sz="0" w:space="0" w:color="auto"/>
        <w:right w:val="none" w:sz="0" w:space="0" w:color="auto"/>
      </w:divBdr>
      <w:divsChild>
        <w:div w:id="657999075">
          <w:marLeft w:val="0"/>
          <w:marRight w:val="0"/>
          <w:marTop w:val="0"/>
          <w:marBottom w:val="0"/>
          <w:divBdr>
            <w:top w:val="none" w:sz="0" w:space="0" w:color="auto"/>
            <w:left w:val="none" w:sz="0" w:space="0" w:color="auto"/>
            <w:bottom w:val="none" w:sz="0" w:space="0" w:color="auto"/>
            <w:right w:val="none" w:sz="0" w:space="0" w:color="auto"/>
          </w:divBdr>
          <w:divsChild>
            <w:div w:id="234364167">
              <w:marLeft w:val="0"/>
              <w:marRight w:val="0"/>
              <w:marTop w:val="0"/>
              <w:marBottom w:val="0"/>
              <w:divBdr>
                <w:top w:val="none" w:sz="0" w:space="0" w:color="auto"/>
                <w:left w:val="none" w:sz="0" w:space="0" w:color="auto"/>
                <w:bottom w:val="none" w:sz="0" w:space="0" w:color="auto"/>
                <w:right w:val="none" w:sz="0" w:space="0" w:color="auto"/>
              </w:divBdr>
            </w:div>
          </w:divsChild>
        </w:div>
        <w:div w:id="1314600867">
          <w:marLeft w:val="0"/>
          <w:marRight w:val="0"/>
          <w:marTop w:val="0"/>
          <w:marBottom w:val="0"/>
          <w:divBdr>
            <w:top w:val="none" w:sz="0" w:space="0" w:color="auto"/>
            <w:left w:val="none" w:sz="0" w:space="0" w:color="auto"/>
            <w:bottom w:val="none" w:sz="0" w:space="0" w:color="auto"/>
            <w:right w:val="none" w:sz="0" w:space="0" w:color="auto"/>
          </w:divBdr>
          <w:divsChild>
            <w:div w:id="1600410635">
              <w:marLeft w:val="0"/>
              <w:marRight w:val="0"/>
              <w:marTop w:val="0"/>
              <w:marBottom w:val="0"/>
              <w:divBdr>
                <w:top w:val="none" w:sz="0" w:space="0" w:color="auto"/>
                <w:left w:val="none" w:sz="0" w:space="0" w:color="auto"/>
                <w:bottom w:val="none" w:sz="0" w:space="0" w:color="auto"/>
                <w:right w:val="none" w:sz="0" w:space="0" w:color="auto"/>
              </w:divBdr>
            </w:div>
          </w:divsChild>
        </w:div>
        <w:div w:id="18703812">
          <w:marLeft w:val="0"/>
          <w:marRight w:val="0"/>
          <w:marTop w:val="0"/>
          <w:marBottom w:val="0"/>
          <w:divBdr>
            <w:top w:val="none" w:sz="0" w:space="0" w:color="auto"/>
            <w:left w:val="none" w:sz="0" w:space="0" w:color="auto"/>
            <w:bottom w:val="none" w:sz="0" w:space="0" w:color="auto"/>
            <w:right w:val="none" w:sz="0" w:space="0" w:color="auto"/>
          </w:divBdr>
          <w:divsChild>
            <w:div w:id="33966409">
              <w:marLeft w:val="0"/>
              <w:marRight w:val="0"/>
              <w:marTop w:val="0"/>
              <w:marBottom w:val="0"/>
              <w:divBdr>
                <w:top w:val="none" w:sz="0" w:space="0" w:color="auto"/>
                <w:left w:val="none" w:sz="0" w:space="0" w:color="auto"/>
                <w:bottom w:val="none" w:sz="0" w:space="0" w:color="auto"/>
                <w:right w:val="none" w:sz="0" w:space="0" w:color="auto"/>
              </w:divBdr>
            </w:div>
          </w:divsChild>
        </w:div>
        <w:div w:id="123164254">
          <w:marLeft w:val="0"/>
          <w:marRight w:val="0"/>
          <w:marTop w:val="0"/>
          <w:marBottom w:val="0"/>
          <w:divBdr>
            <w:top w:val="none" w:sz="0" w:space="0" w:color="auto"/>
            <w:left w:val="none" w:sz="0" w:space="0" w:color="auto"/>
            <w:bottom w:val="none" w:sz="0" w:space="0" w:color="auto"/>
            <w:right w:val="none" w:sz="0" w:space="0" w:color="auto"/>
          </w:divBdr>
          <w:divsChild>
            <w:div w:id="734206207">
              <w:marLeft w:val="0"/>
              <w:marRight w:val="0"/>
              <w:marTop w:val="0"/>
              <w:marBottom w:val="0"/>
              <w:divBdr>
                <w:top w:val="none" w:sz="0" w:space="0" w:color="auto"/>
                <w:left w:val="none" w:sz="0" w:space="0" w:color="auto"/>
                <w:bottom w:val="none" w:sz="0" w:space="0" w:color="auto"/>
                <w:right w:val="none" w:sz="0" w:space="0" w:color="auto"/>
              </w:divBdr>
            </w:div>
          </w:divsChild>
        </w:div>
        <w:div w:id="158817846">
          <w:marLeft w:val="0"/>
          <w:marRight w:val="0"/>
          <w:marTop w:val="0"/>
          <w:marBottom w:val="0"/>
          <w:divBdr>
            <w:top w:val="none" w:sz="0" w:space="0" w:color="auto"/>
            <w:left w:val="none" w:sz="0" w:space="0" w:color="auto"/>
            <w:bottom w:val="none" w:sz="0" w:space="0" w:color="auto"/>
            <w:right w:val="none" w:sz="0" w:space="0" w:color="auto"/>
          </w:divBdr>
          <w:divsChild>
            <w:div w:id="1668903774">
              <w:marLeft w:val="0"/>
              <w:marRight w:val="0"/>
              <w:marTop w:val="0"/>
              <w:marBottom w:val="0"/>
              <w:divBdr>
                <w:top w:val="none" w:sz="0" w:space="0" w:color="auto"/>
                <w:left w:val="none" w:sz="0" w:space="0" w:color="auto"/>
                <w:bottom w:val="none" w:sz="0" w:space="0" w:color="auto"/>
                <w:right w:val="none" w:sz="0" w:space="0" w:color="auto"/>
              </w:divBdr>
            </w:div>
          </w:divsChild>
        </w:div>
        <w:div w:id="2097240164">
          <w:marLeft w:val="0"/>
          <w:marRight w:val="0"/>
          <w:marTop w:val="0"/>
          <w:marBottom w:val="0"/>
          <w:divBdr>
            <w:top w:val="none" w:sz="0" w:space="0" w:color="auto"/>
            <w:left w:val="none" w:sz="0" w:space="0" w:color="auto"/>
            <w:bottom w:val="none" w:sz="0" w:space="0" w:color="auto"/>
            <w:right w:val="none" w:sz="0" w:space="0" w:color="auto"/>
          </w:divBdr>
          <w:divsChild>
            <w:div w:id="1405451152">
              <w:marLeft w:val="0"/>
              <w:marRight w:val="0"/>
              <w:marTop w:val="0"/>
              <w:marBottom w:val="0"/>
              <w:divBdr>
                <w:top w:val="none" w:sz="0" w:space="0" w:color="auto"/>
                <w:left w:val="none" w:sz="0" w:space="0" w:color="auto"/>
                <w:bottom w:val="none" w:sz="0" w:space="0" w:color="auto"/>
                <w:right w:val="none" w:sz="0" w:space="0" w:color="auto"/>
              </w:divBdr>
            </w:div>
          </w:divsChild>
        </w:div>
        <w:div w:id="1469779343">
          <w:marLeft w:val="0"/>
          <w:marRight w:val="0"/>
          <w:marTop w:val="0"/>
          <w:marBottom w:val="0"/>
          <w:divBdr>
            <w:top w:val="none" w:sz="0" w:space="0" w:color="auto"/>
            <w:left w:val="none" w:sz="0" w:space="0" w:color="auto"/>
            <w:bottom w:val="none" w:sz="0" w:space="0" w:color="auto"/>
            <w:right w:val="none" w:sz="0" w:space="0" w:color="auto"/>
          </w:divBdr>
          <w:divsChild>
            <w:div w:id="72775644">
              <w:marLeft w:val="0"/>
              <w:marRight w:val="0"/>
              <w:marTop w:val="0"/>
              <w:marBottom w:val="0"/>
              <w:divBdr>
                <w:top w:val="none" w:sz="0" w:space="0" w:color="auto"/>
                <w:left w:val="none" w:sz="0" w:space="0" w:color="auto"/>
                <w:bottom w:val="none" w:sz="0" w:space="0" w:color="auto"/>
                <w:right w:val="none" w:sz="0" w:space="0" w:color="auto"/>
              </w:divBdr>
            </w:div>
          </w:divsChild>
        </w:div>
        <w:div w:id="1656031265">
          <w:marLeft w:val="0"/>
          <w:marRight w:val="0"/>
          <w:marTop w:val="0"/>
          <w:marBottom w:val="0"/>
          <w:divBdr>
            <w:top w:val="none" w:sz="0" w:space="0" w:color="auto"/>
            <w:left w:val="none" w:sz="0" w:space="0" w:color="auto"/>
            <w:bottom w:val="none" w:sz="0" w:space="0" w:color="auto"/>
            <w:right w:val="none" w:sz="0" w:space="0" w:color="auto"/>
          </w:divBdr>
          <w:divsChild>
            <w:div w:id="621423698">
              <w:marLeft w:val="0"/>
              <w:marRight w:val="0"/>
              <w:marTop w:val="0"/>
              <w:marBottom w:val="0"/>
              <w:divBdr>
                <w:top w:val="none" w:sz="0" w:space="0" w:color="auto"/>
                <w:left w:val="none" w:sz="0" w:space="0" w:color="auto"/>
                <w:bottom w:val="none" w:sz="0" w:space="0" w:color="auto"/>
                <w:right w:val="none" w:sz="0" w:space="0" w:color="auto"/>
              </w:divBdr>
            </w:div>
          </w:divsChild>
        </w:div>
        <w:div w:id="767502883">
          <w:marLeft w:val="0"/>
          <w:marRight w:val="0"/>
          <w:marTop w:val="0"/>
          <w:marBottom w:val="0"/>
          <w:divBdr>
            <w:top w:val="none" w:sz="0" w:space="0" w:color="auto"/>
            <w:left w:val="none" w:sz="0" w:space="0" w:color="auto"/>
            <w:bottom w:val="none" w:sz="0" w:space="0" w:color="auto"/>
            <w:right w:val="none" w:sz="0" w:space="0" w:color="auto"/>
          </w:divBdr>
          <w:divsChild>
            <w:div w:id="1579362224">
              <w:marLeft w:val="0"/>
              <w:marRight w:val="0"/>
              <w:marTop w:val="0"/>
              <w:marBottom w:val="0"/>
              <w:divBdr>
                <w:top w:val="none" w:sz="0" w:space="0" w:color="auto"/>
                <w:left w:val="none" w:sz="0" w:space="0" w:color="auto"/>
                <w:bottom w:val="none" w:sz="0" w:space="0" w:color="auto"/>
                <w:right w:val="none" w:sz="0" w:space="0" w:color="auto"/>
              </w:divBdr>
            </w:div>
          </w:divsChild>
        </w:div>
        <w:div w:id="931476199">
          <w:marLeft w:val="0"/>
          <w:marRight w:val="0"/>
          <w:marTop w:val="0"/>
          <w:marBottom w:val="0"/>
          <w:divBdr>
            <w:top w:val="none" w:sz="0" w:space="0" w:color="auto"/>
            <w:left w:val="none" w:sz="0" w:space="0" w:color="auto"/>
            <w:bottom w:val="none" w:sz="0" w:space="0" w:color="auto"/>
            <w:right w:val="none" w:sz="0" w:space="0" w:color="auto"/>
          </w:divBdr>
          <w:divsChild>
            <w:div w:id="73209866">
              <w:marLeft w:val="0"/>
              <w:marRight w:val="0"/>
              <w:marTop w:val="0"/>
              <w:marBottom w:val="0"/>
              <w:divBdr>
                <w:top w:val="none" w:sz="0" w:space="0" w:color="auto"/>
                <w:left w:val="none" w:sz="0" w:space="0" w:color="auto"/>
                <w:bottom w:val="none" w:sz="0" w:space="0" w:color="auto"/>
                <w:right w:val="none" w:sz="0" w:space="0" w:color="auto"/>
              </w:divBdr>
            </w:div>
          </w:divsChild>
        </w:div>
        <w:div w:id="1495611254">
          <w:marLeft w:val="0"/>
          <w:marRight w:val="0"/>
          <w:marTop w:val="0"/>
          <w:marBottom w:val="0"/>
          <w:divBdr>
            <w:top w:val="none" w:sz="0" w:space="0" w:color="auto"/>
            <w:left w:val="none" w:sz="0" w:space="0" w:color="auto"/>
            <w:bottom w:val="none" w:sz="0" w:space="0" w:color="auto"/>
            <w:right w:val="none" w:sz="0" w:space="0" w:color="auto"/>
          </w:divBdr>
          <w:divsChild>
            <w:div w:id="1799108964">
              <w:marLeft w:val="0"/>
              <w:marRight w:val="0"/>
              <w:marTop w:val="0"/>
              <w:marBottom w:val="0"/>
              <w:divBdr>
                <w:top w:val="none" w:sz="0" w:space="0" w:color="auto"/>
                <w:left w:val="none" w:sz="0" w:space="0" w:color="auto"/>
                <w:bottom w:val="none" w:sz="0" w:space="0" w:color="auto"/>
                <w:right w:val="none" w:sz="0" w:space="0" w:color="auto"/>
              </w:divBdr>
            </w:div>
          </w:divsChild>
        </w:div>
        <w:div w:id="802389985">
          <w:marLeft w:val="0"/>
          <w:marRight w:val="0"/>
          <w:marTop w:val="0"/>
          <w:marBottom w:val="0"/>
          <w:divBdr>
            <w:top w:val="none" w:sz="0" w:space="0" w:color="auto"/>
            <w:left w:val="none" w:sz="0" w:space="0" w:color="auto"/>
            <w:bottom w:val="none" w:sz="0" w:space="0" w:color="auto"/>
            <w:right w:val="none" w:sz="0" w:space="0" w:color="auto"/>
          </w:divBdr>
          <w:divsChild>
            <w:div w:id="1067463054">
              <w:marLeft w:val="0"/>
              <w:marRight w:val="0"/>
              <w:marTop w:val="0"/>
              <w:marBottom w:val="0"/>
              <w:divBdr>
                <w:top w:val="none" w:sz="0" w:space="0" w:color="auto"/>
                <w:left w:val="none" w:sz="0" w:space="0" w:color="auto"/>
                <w:bottom w:val="none" w:sz="0" w:space="0" w:color="auto"/>
                <w:right w:val="none" w:sz="0" w:space="0" w:color="auto"/>
              </w:divBdr>
            </w:div>
          </w:divsChild>
        </w:div>
        <w:div w:id="887566987">
          <w:marLeft w:val="0"/>
          <w:marRight w:val="0"/>
          <w:marTop w:val="0"/>
          <w:marBottom w:val="0"/>
          <w:divBdr>
            <w:top w:val="none" w:sz="0" w:space="0" w:color="auto"/>
            <w:left w:val="none" w:sz="0" w:space="0" w:color="auto"/>
            <w:bottom w:val="none" w:sz="0" w:space="0" w:color="auto"/>
            <w:right w:val="none" w:sz="0" w:space="0" w:color="auto"/>
          </w:divBdr>
          <w:divsChild>
            <w:div w:id="126432391">
              <w:marLeft w:val="0"/>
              <w:marRight w:val="0"/>
              <w:marTop w:val="0"/>
              <w:marBottom w:val="0"/>
              <w:divBdr>
                <w:top w:val="none" w:sz="0" w:space="0" w:color="auto"/>
                <w:left w:val="none" w:sz="0" w:space="0" w:color="auto"/>
                <w:bottom w:val="none" w:sz="0" w:space="0" w:color="auto"/>
                <w:right w:val="none" w:sz="0" w:space="0" w:color="auto"/>
              </w:divBdr>
            </w:div>
          </w:divsChild>
        </w:div>
        <w:div w:id="1050113537">
          <w:marLeft w:val="0"/>
          <w:marRight w:val="0"/>
          <w:marTop w:val="0"/>
          <w:marBottom w:val="0"/>
          <w:divBdr>
            <w:top w:val="none" w:sz="0" w:space="0" w:color="auto"/>
            <w:left w:val="none" w:sz="0" w:space="0" w:color="auto"/>
            <w:bottom w:val="none" w:sz="0" w:space="0" w:color="auto"/>
            <w:right w:val="none" w:sz="0" w:space="0" w:color="auto"/>
          </w:divBdr>
          <w:divsChild>
            <w:div w:id="663506134">
              <w:marLeft w:val="0"/>
              <w:marRight w:val="0"/>
              <w:marTop w:val="0"/>
              <w:marBottom w:val="0"/>
              <w:divBdr>
                <w:top w:val="none" w:sz="0" w:space="0" w:color="auto"/>
                <w:left w:val="none" w:sz="0" w:space="0" w:color="auto"/>
                <w:bottom w:val="none" w:sz="0" w:space="0" w:color="auto"/>
                <w:right w:val="none" w:sz="0" w:space="0" w:color="auto"/>
              </w:divBdr>
            </w:div>
          </w:divsChild>
        </w:div>
        <w:div w:id="1003704025">
          <w:marLeft w:val="0"/>
          <w:marRight w:val="0"/>
          <w:marTop w:val="0"/>
          <w:marBottom w:val="0"/>
          <w:divBdr>
            <w:top w:val="none" w:sz="0" w:space="0" w:color="auto"/>
            <w:left w:val="none" w:sz="0" w:space="0" w:color="auto"/>
            <w:bottom w:val="none" w:sz="0" w:space="0" w:color="auto"/>
            <w:right w:val="none" w:sz="0" w:space="0" w:color="auto"/>
          </w:divBdr>
          <w:divsChild>
            <w:div w:id="490830101">
              <w:marLeft w:val="0"/>
              <w:marRight w:val="0"/>
              <w:marTop w:val="0"/>
              <w:marBottom w:val="0"/>
              <w:divBdr>
                <w:top w:val="none" w:sz="0" w:space="0" w:color="auto"/>
                <w:left w:val="none" w:sz="0" w:space="0" w:color="auto"/>
                <w:bottom w:val="none" w:sz="0" w:space="0" w:color="auto"/>
                <w:right w:val="none" w:sz="0" w:space="0" w:color="auto"/>
              </w:divBdr>
            </w:div>
          </w:divsChild>
        </w:div>
        <w:div w:id="839392894">
          <w:marLeft w:val="0"/>
          <w:marRight w:val="0"/>
          <w:marTop w:val="0"/>
          <w:marBottom w:val="0"/>
          <w:divBdr>
            <w:top w:val="none" w:sz="0" w:space="0" w:color="auto"/>
            <w:left w:val="none" w:sz="0" w:space="0" w:color="auto"/>
            <w:bottom w:val="none" w:sz="0" w:space="0" w:color="auto"/>
            <w:right w:val="none" w:sz="0" w:space="0" w:color="auto"/>
          </w:divBdr>
          <w:divsChild>
            <w:div w:id="1723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ylwia.jarzynka@wum.edu.p" TargetMode="External"/><Relationship Id="rId4" Type="http://schemas.openxmlformats.org/officeDocument/2006/relationships/settings" Target="settings.xml"/><Relationship Id="rId9" Type="http://schemas.openxmlformats.org/officeDocument/2006/relationships/hyperlink" Target="mailto:agnieszka.iwan@wum.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10F3-D921-4684-A861-9C7779E4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3813</Words>
  <Characters>22881</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Anatomia z embriologią</vt:lpstr>
    </vt:vector>
  </TitlesOfParts>
  <Company/>
  <LinksUpToDate>false</LinksUpToDate>
  <CharactersWithSpaces>26641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Anatomia z embriologią</dc:title>
  <dc:creator>Maksymilian Radzimirski</dc:creator>
  <cp:lastModifiedBy>Ania</cp:lastModifiedBy>
  <cp:revision>2</cp:revision>
  <cp:lastPrinted>2024-01-12T15:18:00Z</cp:lastPrinted>
  <dcterms:created xsi:type="dcterms:W3CDTF">2024-09-28T20:34:00Z</dcterms:created>
  <dcterms:modified xsi:type="dcterms:W3CDTF">2024-09-28T20:34:00Z</dcterms:modified>
</cp:coreProperties>
</file>